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53B" w:rsidRDefault="0091353B">
      <w:pPr>
        <w:tabs>
          <w:tab w:val="left" w:pos="1522"/>
        </w:tabs>
        <w:ind w:left="107"/>
        <w:rPr>
          <w:rFonts w:ascii="Times New Roman"/>
          <w:sz w:val="20"/>
        </w:rPr>
      </w:pPr>
      <w:r>
        <w:rPr>
          <w:rFonts w:ascii="Times New Roman"/>
          <w:sz w:val="20"/>
          <w:lang w:bidi="en-GB"/>
        </w:rPr>
      </w:r>
      <w:r>
        <w:rPr>
          <w:rFonts w:ascii="Times New Roman"/>
          <w:sz w:val="20"/>
        </w:rPr>
        <w:pict>
          <v:group id="_x0000_s1053" style="width:55.7pt;height:55.7pt;mso-position-horizontal-relative:char;mso-position-vertical-relative:line" coordsize="1114,1114">
            <v:shape id="_x0000_s1054" style="position:absolute;width:1114;height:371" coordsize="1114,371" o:spt="100" adj="0,,0" path="m929,278r-741,l372,371,558,278r370,l929,278xm1113,l,,,370,188,278r925,l1113,xm928,278r-370,l743,370,928,278xm1113,278r-184,l1113,370r,-92xe" fillcolor="#75ac46" stroked="f">
              <v:stroke joinstyle="round"/>
              <v:formulas/>
              <v:path arrowok="t" o:connecttype="segments"/>
            </v:shape>
            <v:shape id="_x0000_s1055" style="position:absolute;top:371;width:1114;height:371" coordorigin=",371" coordsize="1114,371" o:spt="100" adj="0,,0" path="m559,649r-371,l253,663r56,40l322,719r24,17l373,742r28,-6l425,719r13,-16l494,663r65,-14xm930,649r-371,l624,663r55,40l693,719r24,17l744,742r28,-6l796,719r13,-16l865,663r65,-14xm188,371l,464,,742r15,-1l29,737r13,-8l54,719,67,703r56,-40l188,649r925,l1113,464r-741,l188,371xm1113,649r-183,l995,663r55,40l1064,719r11,10l1087,736r13,4l1113,742r,-93xm558,371l372,464r741,l1113,464r-370,l558,371xm929,371l743,464r370,l929,371xe" fillcolor="#d92a2a" stroked="f">
              <v:stroke joinstyle="round"/>
              <v:formulas/>
              <v:path arrowok="t" o:connecttype="segments"/>
            </v:shape>
            <v:shape id="_x0000_s1056" style="position:absolute;top:742;width:1114;height:372" coordorigin=",742" coordsize="1114,372" o:spt="100" adj="0,,0" path="m1004,1039r-1,l988,1042r-12,8l968,1062r-3,14l968,1090r7,12l987,1110r15,3l1030,1112r28,-2l1086,1106r27,-5l1113,1039r-106,l1006,1039r-2,xm262,1039r-1,l246,1042r-12,8l226,1062r-3,14l226,1090r8,12l245,1110r15,3l331,1108r68,-14l463,1072r65,-33l265,1039r-1,l262,1039xm633,1039r-1,l617,1042r-12,8l597,1062r-3,14l597,1090r8,12l616,1110r15,3l702,1108r68,-14l834,1072r65,-33l636,1039r-1,l633,1039xm188,742r-28,6l136,765r-13,16l96,805,66,822,33,832,,835r,266l40,1091r39,-14l117,1061r36,-20l167,1034r15,-5l198,1025r17,-1l1113,1024r,-189l373,835,309,821,253,781,239,765,216,748r-28,-6xm586,1024r-371,l228,1025r13,2l254,1031r12,4l267,1036r,l267,1038r-1,1l528,1039r10,-5l553,1029r16,-4l586,1024xm957,1024r-371,l599,1025r13,2l625,1031r12,4l638,1036r,l638,1038r-1,1l899,1039r10,-5l924,1029r16,-4l957,1024xm1113,1024r-156,l970,1025r13,2l996,1031r12,4l1009,1036r,l1009,1038r-1,1l1113,1039r,-15xm559,742r-28,6l507,765r-13,16l438,821r-65,14l744,835,680,821,624,781,610,765,587,748r-28,-6xm930,742r-28,6l878,765r-13,16l809,821r-65,14l1113,835r-32,-4l1050,821r-29,-17l995,781,981,765,958,748r-28,-6xe" fillcolor="#00abe7" stroked="f">
              <v:stroke joinstyle="round"/>
              <v:formulas/>
              <v:path arrowok="t" o:connecttype="segments"/>
            </v:shape>
            <w10:wrap type="none"/>
            <w10:anchorlock/>
          </v:group>
        </w:pict>
      </w:r>
      <w:r>
        <w:rPr>
          <w:rFonts w:ascii="Times New Roman"/>
          <w:sz w:val="20"/>
        </w:rPr>
        <w:tab/>
      </w:r>
      <w:r>
        <w:rPr>
          <w:rFonts w:ascii="Times New Roman"/>
          <w:position w:val="36"/>
          <w:sz w:val="20"/>
          <w:lang w:bidi="en-GB"/>
        </w:rPr>
      </w:r>
      <w:r>
        <w:rPr>
          <w:rFonts w:ascii="Times New Roman"/>
          <w:position w:val="36"/>
          <w:sz w:val="20"/>
        </w:rPr>
        <w:pict>
          <v:group id="_x0000_s1047" style="width:12.6pt;height:18.6pt;mso-position-horizontal-relative:char;mso-position-vertical-relative:line" coordsize="252,372">
            <v:line id="_x0000_s1048" style="position:absolute" from="13,190" to="13,372" strokeweight=".45825mm"/>
            <v:line id="_x0000_s1049" style="position:absolute" from="0,178" to="251,178" strokeweight="1.2pt"/>
            <v:line id="_x0000_s1050" style="position:absolute" from="13,0" to="13,166" strokeweight=".45825mm"/>
            <v:line id="_x0000_s1051" style="position:absolute" from="238,189" to="238,372" strokeweight=".45825mm"/>
            <v:line id="_x0000_s1052" style="position:absolute" from="238,0" to="238,167" strokeweight=".45825mm"/>
            <w10:wrap type="none"/>
            <w10:anchorlock/>
          </v:group>
        </w:pict>
      </w:r>
      <w:r>
        <w:rPr>
          <w:rFonts w:ascii="Times New Roman"/>
          <w:spacing w:val="14"/>
          <w:position w:val="36"/>
          <w:sz w:val="20"/>
        </w:rPr>
        <w:t xml:space="preserve"> </w:t>
      </w:r>
      <w:r>
        <w:rPr>
          <w:rFonts w:ascii="Times New Roman"/>
          <w:spacing w:val="14"/>
          <w:position w:val="35"/>
          <w:sz w:val="20"/>
          <w:lang w:bidi="en-GB"/>
        </w:rPr>
      </w:r>
      <w:r>
        <w:rPr>
          <w:rFonts w:ascii="Times New Roman"/>
          <w:spacing w:val="14"/>
          <w:position w:val="35"/>
          <w:sz w:val="20"/>
        </w:rPr>
        <w:pict>
          <v:group id="_x0000_s1038" style="width:63.2pt;height:17.8pt;mso-position-horizontal-relative:char;mso-position-vertical-relative:line" coordsize="1264,356">
            <v:line id="_x0000_s1039" style="position:absolute" from="16,78" to="16,349" strokeweight=".438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91;top:71;width:191;height:285">
              <v:imagedata r:id="rId8" o:title=""/>
            </v:shape>
            <v:shape id="_x0000_s1041" type="#_x0000_t75" style="position:absolute;left:314;width:422;height:356">
              <v:imagedata r:id="rId9" o:title=""/>
            </v:shape>
            <v:shape id="_x0000_s1042" type="#_x0000_t75" style="position:absolute;left:791;top:71;width:130;height:278">
              <v:imagedata r:id="rId10" o:title=""/>
            </v:shape>
            <v:shape id="_x0000_s1043" style="position:absolute;width:33;height:33" coordsize="33,33" path="m25,l7,,,8,,26r7,7l25,33r8,-7l33,8,25,xe" fillcolor="black" stroked="f">
              <v:path arrowok="t"/>
            </v:shape>
            <v:shape id="_x0000_s1044" type="#_x0000_t75" style="position:absolute;left:1054;top:71;width:210;height:285">
              <v:imagedata r:id="rId11" o:title=""/>
            </v:shape>
            <v:line id="_x0000_s1045" style="position:absolute" from="983,79" to="983,349" strokeweight=".43814mm"/>
            <v:shape id="_x0000_s1046" style="position:absolute;left:966;width:33;height:33" coordorigin="966,1" coordsize="33,33" path="m992,1r-18,l966,8r,18l974,33r18,l999,26r,-18l992,1xe" fillcolor="black" stroked="f">
              <v:path arrowok="t"/>
            </v:shape>
            <w10:wrap type="none"/>
            <w10:anchorlock/>
          </v:group>
        </w:pict>
      </w:r>
      <w:r>
        <w:rPr>
          <w:rFonts w:ascii="Times New Roman"/>
          <w:spacing w:val="125"/>
          <w:position w:val="35"/>
          <w:sz w:val="20"/>
        </w:rPr>
        <w:t xml:space="preserve"> </w:t>
      </w:r>
      <w:r>
        <w:rPr>
          <w:rFonts w:ascii="Times New Roman"/>
          <w:spacing w:val="125"/>
          <w:position w:val="24"/>
          <w:sz w:val="20"/>
          <w:lang w:bidi="en-GB"/>
        </w:rPr>
      </w:r>
      <w:r>
        <w:rPr>
          <w:rFonts w:ascii="Times New Roman"/>
          <w:spacing w:val="125"/>
          <w:position w:val="24"/>
          <w:sz w:val="20"/>
        </w:rPr>
        <w:pict>
          <v:group id="_x0000_s1026" style="width:82.95pt;height:26.8pt;mso-position-horizontal-relative:char;mso-position-vertical-relative:line" coordsize="1659,536">
            <v:line id="_x0000_s1027" style="position:absolute" from="0,395" to="210,395" strokeweight="1.1pt"/>
            <v:line id="_x0000_s1028" style="position:absolute" from="13,220" to="13,384" strokeweight=".45825mm"/>
            <v:line id="_x0000_s1029" style="position:absolute" from="0,208" to="175,208" strokeweight="1.2pt"/>
            <v:line id="_x0000_s1030" style="position:absolute" from="13,56" to="13,196" strokeweight=".45825mm"/>
            <v:line id="_x0000_s1031" style="position:absolute" from="0,45" to="204,45" strokeweight="1.1pt"/>
            <v:shape id="_x0000_s1032" style="position:absolute;left:517;top:128;width:240;height:408" coordorigin="517,128" coordsize="240,408" o:spt="100" adj="0,,0" path="m639,128r-14,l587,135r-30,20l537,185r-8,38l532,247r8,20l551,285r12,13l563,300r-10,8l544,319r-7,14l534,350r1,14l540,376r8,10l557,393r,2l541,410r-13,16l520,443r-3,18l525,492r22,23l582,530r47,6l681,528r25,-13l631,515r-38,-4l565,500,547,482r-6,-24l543,444r6,-15l561,415r16,-13l739,402r-4,-5l707,386r-39,-4l609,382r-25,-2l568,372r-8,-11l557,347r2,-13l564,324r7,-8l579,308r89,l681,299r-56,l598,294,575,279,560,254r-6,-31l560,192r15,-24l597,154r28,-6l752,148r,-13l660,135r-8,-4l639,128xm739,402r-162,l591,405r14,1l669,406r27,2l715,415r12,13l731,447r-7,25l704,494r-31,16l631,515r75,l722,508r26,-30l757,444r-6,-27l739,402xm668,308r-89,l590,313r11,3l613,318r12,1l662,312r6,-4xm752,148r-127,l652,154r22,15l689,192r6,31l689,254r-15,25l651,294r-26,5l681,299r11,-7l712,262r7,-38l717,203r-6,-18l701,169,689,156r63,l752,148xe" fillcolor="black" stroked="f">
              <v:stroke joinstyle="round"/>
              <v:formulas/>
              <v:path arrowok="t" o:connecttype="segments"/>
            </v:shape>
            <v:shape id="_x0000_s1033" style="position:absolute;left:809;width:52;height:413" coordorigin="809" coordsize="52,413" o:spt="100" adj="0,,0" path="m834,l809,r,369l812,388r6,14l828,410r15,2l851,412r5,-1l861,409r-4,-19l839,390r-5,-5l834,xm856,389r-5,1l857,390r-1,-1xe" fillcolor="black" stroked="f">
              <v:stroke joinstyle="round"/>
              <v:formulas/>
              <v:path arrowok="t" o:connecttype="segments"/>
            </v:shape>
            <v:shape id="_x0000_s1034" type="#_x0000_t75" style="position:absolute;left:907;top:128;width:200;height:285">
              <v:imagedata r:id="rId12" o:title=""/>
            </v:shape>
            <v:shape id="_x0000_s1035" type="#_x0000_t75" style="position:absolute;left:1173;top:128;width:201;height:278">
              <v:imagedata r:id="rId13" o:title=""/>
            </v:shape>
            <v:shape id="_x0000_s1036" type="#_x0000_t75" style="position:absolute;left:269;top:128;width:201;height:278">
              <v:imagedata r:id="rId14" o:title=""/>
            </v:shape>
            <v:shape id="_x0000_s1037" style="position:absolute;left:1432;width:226;height:413" coordorigin="1433" coordsize="226,413" o:spt="100" adj="0,,0" path="m1553,128r-46,10l1469,167r-26,45l1433,271r8,60l1463,376r36,27l1545,412r26,-3l1595,400r14,-10l1549,390r-39,-8l1482,357r-17,-37l1459,271r8,-48l1487,185r30,-26l1555,150r64,l1613,146r-18,-10l1575,130r-22,-2xm1659,370r-24,l1635,405r24,l1659,370xm1619,150r-64,l1574,152r20,6l1613,169r21,16l1634,346r-21,19l1592,379r-21,8l1549,390r60,l1615,386r18,-16l1659,370r,-211l1632,159r-13,-9xm1659,r-25,l1634,159r25,l1659,xe" fillcolor="black" stroked="f">
              <v:stroke joinstyle="round"/>
              <v:formulas/>
              <v:path arrowok="t" o:connecttype="segments"/>
            </v:shape>
            <w10:wrap type="none"/>
            <w10:anchorlock/>
          </v:group>
        </w:pict>
      </w:r>
    </w:p>
    <w:p w:rsidR="0091353B" w:rsidRDefault="0091353B">
      <w:pPr>
        <w:pStyle w:val="BodyText"/>
        <w:rPr>
          <w:rFonts w:ascii="Times New Roman"/>
          <w:sz w:val="20"/>
        </w:rPr>
      </w:pPr>
    </w:p>
    <w:p w:rsidR="0091353B" w:rsidRDefault="0091353B">
      <w:pPr>
        <w:pStyle w:val="BodyText"/>
        <w:rPr>
          <w:rFonts w:ascii="Times New Roman"/>
          <w:sz w:val="20"/>
        </w:rPr>
      </w:pPr>
    </w:p>
    <w:p w:rsidR="0091353B" w:rsidRDefault="0091353B">
      <w:pPr>
        <w:pStyle w:val="BodyText"/>
        <w:spacing w:before="9"/>
        <w:rPr>
          <w:rFonts w:ascii="Times New Roman"/>
          <w:sz w:val="28"/>
        </w:rPr>
      </w:pPr>
    </w:p>
    <w:p w:rsidR="0091353B" w:rsidRDefault="0091353B">
      <w:pPr>
        <w:pStyle w:val="BodyText"/>
        <w:spacing w:before="84" w:line="442" w:lineRule="exact"/>
        <w:ind w:left="107"/>
      </w:pPr>
      <w:r>
        <w:rPr>
          <w:color w:val="557F3B"/>
        </w:rPr>
        <w:t>BIM for heritage technical guidance –</w:t>
      </w:r>
    </w:p>
    <w:p w:rsidR="0091353B" w:rsidRDefault="0091353B">
      <w:pPr>
        <w:pStyle w:val="BodyText"/>
        <w:spacing w:line="442" w:lineRule="exact"/>
        <w:ind w:left="107"/>
      </w:pPr>
      <w:r>
        <w:rPr>
          <w:color w:val="557F3B"/>
        </w:rPr>
        <w:t>HBIM information requirements template suite (HIRS)</w:t>
      </w:r>
    </w:p>
    <w:p w:rsidR="0091353B" w:rsidRDefault="0091353B">
      <w:pPr>
        <w:pStyle w:val="BodyText"/>
        <w:spacing w:before="6"/>
        <w:rPr>
          <w:sz w:val="34"/>
        </w:rPr>
      </w:pPr>
    </w:p>
    <w:p w:rsidR="0091353B" w:rsidRPr="0091353B" w:rsidRDefault="0091353B">
      <w:pPr>
        <w:spacing w:line="261" w:lineRule="auto"/>
        <w:ind w:left="107"/>
        <w:rPr>
          <w:rFonts w:ascii="Source Sans Pro Light" w:hAnsi="Source Sans Pro Light"/>
          <w:w w:val="90"/>
          <w:sz w:val="88"/>
        </w:rPr>
      </w:pPr>
      <w:r w:rsidRPr="0091353B">
        <w:rPr>
          <w:rFonts w:ascii="Source Sans Pro Light" w:hAnsi="Source Sans Pro Light"/>
          <w:w w:val="90"/>
          <w:sz w:val="88"/>
        </w:rPr>
        <w:t>Organisational Information Requirements (OIR) – Heritage (HIR_OIR_V1)</w:t>
      </w:r>
    </w:p>
    <w:p w:rsidR="0091353B" w:rsidRDefault="0091353B">
      <w:pPr>
        <w:pStyle w:val="BodyText"/>
        <w:spacing w:before="311" w:line="228" w:lineRule="auto"/>
        <w:ind w:left="107" w:right="457"/>
        <w:jc w:val="both"/>
      </w:pPr>
      <w:r>
        <w:t xml:space="preserve">An overview of data requirements for the application of digital data management and Building Information Modelling (BIM) for </w:t>
      </w:r>
      <w:r>
        <w:rPr>
          <w:spacing w:val="-4"/>
        </w:rPr>
        <w:t xml:space="preserve">heritage </w:t>
      </w:r>
      <w:r>
        <w:t>asset management</w:t>
      </w:r>
    </w:p>
    <w:p w:rsidR="0091353B" w:rsidRDefault="0091353B">
      <w:pPr>
        <w:pStyle w:val="BodyText"/>
        <w:rPr>
          <w:sz w:val="44"/>
        </w:rPr>
      </w:pPr>
    </w:p>
    <w:p w:rsidR="0091353B" w:rsidRPr="0091353B" w:rsidRDefault="0091353B" w:rsidP="00E87FF4">
      <w:pPr>
        <w:pStyle w:val="Heading1"/>
      </w:pPr>
      <w:r w:rsidRPr="0091353B">
        <w:t>Project name:</w:t>
      </w:r>
      <w:r w:rsidRPr="0091353B">
        <w:tab/>
      </w:r>
      <w:sdt>
        <w:sdtPr>
          <w:id w:val="-732312874"/>
          <w:placeholder>
            <w:docPart w:val="75CC21D924154B029FF6B35C7B007545"/>
          </w:placeholder>
          <w:showingPlcHdr/>
          <w:text/>
        </w:sdtPr>
        <w:sdtContent>
          <w:r w:rsidRPr="0091353B">
            <w:rPr>
              <w:rStyle w:val="PlaceholderText"/>
              <w:rFonts w:ascii="Source Sans Pro" w:hAnsi="Source Sans Pro"/>
            </w:rPr>
            <w:t>Click or tap here to enter text.</w:t>
          </w:r>
        </w:sdtContent>
      </w:sdt>
    </w:p>
    <w:p w:rsidR="0091353B" w:rsidRPr="0091353B" w:rsidRDefault="0091353B" w:rsidP="00E87FF4">
      <w:pPr>
        <w:pStyle w:val="Heading1"/>
      </w:pPr>
      <w:r w:rsidRPr="0091353B">
        <w:t>Project code:</w:t>
      </w:r>
      <w:r w:rsidRPr="0091353B">
        <w:tab/>
      </w:r>
      <w:sdt>
        <w:sdtPr>
          <w:id w:val="1980561602"/>
          <w:placeholder>
            <w:docPart w:val="75CC21D924154B029FF6B35C7B007545"/>
          </w:placeholder>
          <w:showingPlcHdr/>
        </w:sdtPr>
        <w:sdtContent>
          <w:r w:rsidRPr="0091353B">
            <w:rPr>
              <w:rStyle w:val="PlaceholderText"/>
              <w:rFonts w:ascii="Source Sans Pro" w:hAnsi="Source Sans Pro"/>
            </w:rPr>
            <w:t>Click or tap here to enter text.</w:t>
          </w:r>
        </w:sdtContent>
      </w:sdt>
    </w:p>
    <w:p w:rsidR="0091353B" w:rsidRDefault="0091353B">
      <w:pPr>
        <w:pStyle w:val="BodyText"/>
        <w:rPr>
          <w:rFonts w:ascii="Source Sans Pro"/>
          <w:i/>
          <w:sz w:val="20"/>
        </w:rPr>
      </w:pPr>
    </w:p>
    <w:p w:rsidR="0091353B" w:rsidRDefault="0091353B">
      <w:pPr>
        <w:pStyle w:val="BodyText"/>
        <w:rPr>
          <w:rFonts w:ascii="Source Sans Pro"/>
          <w:i/>
          <w:sz w:val="20"/>
        </w:rPr>
      </w:pPr>
    </w:p>
    <w:p w:rsidR="0091353B" w:rsidRDefault="0091353B">
      <w:pPr>
        <w:spacing w:before="94"/>
        <w:ind w:left="6779"/>
        <w:rPr>
          <w:rFonts w:ascii="Source Sans Pro"/>
        </w:rPr>
      </w:pPr>
      <w:r>
        <w:rPr>
          <w:rFonts w:ascii="Source Sans Pro"/>
        </w:rPr>
        <w:br/>
      </w:r>
    </w:p>
    <w:p w:rsidR="0091353B" w:rsidRDefault="0091353B">
      <w:pPr>
        <w:spacing w:before="94"/>
        <w:ind w:left="6779"/>
        <w:rPr>
          <w:rFonts w:ascii="Source Sans Pro"/>
        </w:rPr>
      </w:pPr>
    </w:p>
    <w:p w:rsidR="0091353B" w:rsidRPr="0091353B" w:rsidRDefault="0091353B" w:rsidP="0091353B">
      <w:pPr>
        <w:spacing w:before="94"/>
        <w:ind w:left="5760"/>
        <w:rPr>
          <w:rFonts w:ascii="Source Sans Pro"/>
        </w:rPr>
      </w:pPr>
      <w:r>
        <w:rPr>
          <w:rFonts w:ascii="Source Sans Pro"/>
        </w:rPr>
        <w:t xml:space="preserve">         Created in collaboration with:</w:t>
      </w:r>
      <w:r>
        <w:rPr>
          <w:noProof/>
        </w:rPr>
        <w:drawing>
          <wp:anchor distT="0" distB="0" distL="0" distR="0" simplePos="0" relativeHeight="251659264" behindDoc="0" locked="1" layoutInCell="1" allowOverlap="1" wp14:anchorId="504E6267" wp14:editId="6A21F2FD">
            <wp:simplePos x="0" y="0"/>
            <wp:positionH relativeFrom="page">
              <wp:posOffset>4812846</wp:posOffset>
            </wp:positionH>
            <wp:positionV relativeFrom="page">
              <wp:posOffset>9375775</wp:posOffset>
            </wp:positionV>
            <wp:extent cx="2106000" cy="684000"/>
            <wp:effectExtent l="0" t="0" r="0" b="0"/>
            <wp:wrapTopAndBottom/>
            <wp:docPr id="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jpeg"/>
                    <pic:cNvPicPr/>
                  </pic:nvPicPr>
                  <pic:blipFill>
                    <a:blip r:embed="rId15" cstate="print"/>
                    <a:stretch>
                      <a:fillRect/>
                    </a:stretch>
                  </pic:blipFill>
                  <pic:spPr>
                    <a:xfrm>
                      <a:off x="0" y="0"/>
                      <a:ext cx="2106000" cy="684000"/>
                    </a:xfrm>
                    <a:prstGeom prst="rect">
                      <a:avLst/>
                    </a:prstGeom>
                  </pic:spPr>
                </pic:pic>
              </a:graphicData>
            </a:graphic>
            <wp14:sizeRelH relativeFrom="margin">
              <wp14:pctWidth>0</wp14:pctWidth>
            </wp14:sizeRelH>
            <wp14:sizeRelV relativeFrom="margin">
              <wp14:pctHeight>0</wp14:pctHeight>
            </wp14:sizeRelV>
          </wp:anchor>
        </w:drawing>
      </w:r>
    </w:p>
    <w:p w:rsidR="0091353B" w:rsidRPr="0091353B" w:rsidRDefault="0091353B">
      <w:pPr>
        <w:rPr>
          <w:rFonts w:ascii="Source Sans Pro Light" w:hAnsi="Source Sans Pro Light"/>
          <w:b/>
          <w:sz w:val="16"/>
          <w:szCs w:val="16"/>
        </w:rPr>
      </w:pPr>
      <w:r w:rsidRPr="00534808">
        <w:rPr>
          <w:rFonts w:ascii="Source Sans Pro Light" w:hAnsi="Source Sans Pro Light"/>
          <w:b/>
        </w:rPr>
        <w:t xml:space="preserve">   </w:t>
      </w:r>
    </w:p>
    <w:p w:rsidR="0091353B" w:rsidRPr="00534808" w:rsidRDefault="0091353B" w:rsidP="00880847">
      <w:pPr>
        <w:pStyle w:val="Title"/>
        <w:rPr>
          <w:rFonts w:ascii="Source Sans Pro Light" w:hAnsi="Source Sans Pro Light"/>
        </w:rPr>
      </w:pPr>
      <w:bookmarkStart w:id="0" w:name="_Toc16176289"/>
      <w:bookmarkStart w:id="1" w:name="_Hlk526075860"/>
      <w:r w:rsidRPr="00534808">
        <w:rPr>
          <w:rFonts w:ascii="Source Sans Pro Light" w:hAnsi="Source Sans Pro Light"/>
        </w:rPr>
        <w:lastRenderedPageBreak/>
        <w:t>Organisational Information Requirements – Heritage</w:t>
      </w:r>
      <w:bookmarkEnd w:id="0"/>
    </w:p>
    <w:p w:rsidR="0091353B" w:rsidRPr="00534808" w:rsidRDefault="0091353B" w:rsidP="000527C3">
      <w:pPr>
        <w:pStyle w:val="Subtitle"/>
        <w:rPr>
          <w:rFonts w:ascii="Source Sans Pro Light" w:hAnsi="Source Sans Pro Light"/>
        </w:rPr>
      </w:pPr>
      <w:bookmarkStart w:id="2" w:name="_Toc16176290"/>
      <w:bookmarkEnd w:id="1"/>
      <w:r w:rsidRPr="00534808">
        <w:rPr>
          <w:rFonts w:ascii="Source Sans Pro Light" w:hAnsi="Source Sans Pro Light"/>
        </w:rPr>
        <w:t>How to use this document</w:t>
      </w:r>
      <w:bookmarkEnd w:id="2"/>
    </w:p>
    <w:p w:rsidR="0091353B" w:rsidRPr="00534808" w:rsidRDefault="0091353B" w:rsidP="00BC310C">
      <w:pPr>
        <w:rPr>
          <w:rFonts w:ascii="Source Sans Pro Light" w:hAnsi="Source Sans Pro Light"/>
        </w:rPr>
      </w:pPr>
      <w:r w:rsidRPr="00534808">
        <w:rPr>
          <w:rFonts w:ascii="Source Sans Pro Light" w:hAnsi="Source Sans Pro Light"/>
        </w:rPr>
        <w:t xml:space="preserve">This document provides a framework and guidance for establishing organisational information requirements (OIR) specifically for application in a heritage context and, heritage asset management. </w:t>
      </w:r>
    </w:p>
    <w:p w:rsidR="0091353B" w:rsidRPr="000527C3" w:rsidRDefault="0091353B" w:rsidP="00BC310C">
      <w:pPr>
        <w:rPr>
          <w:rFonts w:ascii="Source Sans Pro Light" w:hAnsi="Source Sans Pro Light"/>
        </w:rPr>
      </w:pPr>
      <w:r w:rsidRPr="00534808">
        <w:rPr>
          <w:rFonts w:ascii="Source Sans Pro Light" w:hAnsi="Source Sans Pro Light"/>
        </w:rPr>
        <w:t xml:space="preserve">This guidance is aligned with BS EN ISO 19650-1:2018 </w:t>
      </w:r>
      <w:r w:rsidRPr="00534808">
        <w:rPr>
          <w:rFonts w:ascii="Source Sans Pro Light" w:hAnsi="Source Sans Pro Light"/>
          <w:i/>
        </w:rPr>
        <w:t>Organisation and Digitisation of Information about Building and Civil Engineering Works, including Building Information Modelling (BIM) – Information Management using Building Information Modelling</w:t>
      </w:r>
      <w:r w:rsidRPr="000527C3">
        <w:rPr>
          <w:rFonts w:ascii="Source Sans Pro Light" w:hAnsi="Source Sans Pro Light"/>
        </w:rPr>
        <w:t xml:space="preserve"> and PAS 1192-3:2014 </w:t>
      </w:r>
      <w:r w:rsidRPr="000527C3">
        <w:rPr>
          <w:rFonts w:ascii="Source Sans Pro Light" w:hAnsi="Source Sans Pro Light"/>
          <w:i/>
        </w:rPr>
        <w:t xml:space="preserve">Specification for Information Management for the Operational Phase of Assets using Building Information Modelling </w:t>
      </w:r>
      <w:r w:rsidRPr="000527C3">
        <w:rPr>
          <w:rFonts w:ascii="Source Sans Pro Light" w:hAnsi="Source Sans Pro Light"/>
        </w:rPr>
        <w:t xml:space="preserve">but pays particular attention to conservation practice and UK consent procedures. </w:t>
      </w:r>
    </w:p>
    <w:p w:rsidR="0091353B" w:rsidRPr="000527C3" w:rsidRDefault="0091353B" w:rsidP="00BC310C">
      <w:pPr>
        <w:rPr>
          <w:rFonts w:ascii="Source Sans Pro Light" w:hAnsi="Source Sans Pro Light"/>
        </w:rPr>
      </w:pPr>
      <w:r w:rsidRPr="000527C3">
        <w:rPr>
          <w:rFonts w:ascii="Source Sans Pro Light" w:hAnsi="Source Sans Pro Light"/>
        </w:rPr>
        <w:t xml:space="preserve">This document is intended to be generic, for use by the whole heritage sector, and to be modified to meet the specific requirements of individual projects or organisations. </w:t>
      </w:r>
    </w:p>
    <w:p w:rsidR="0091353B" w:rsidRPr="000527C3" w:rsidRDefault="0091353B" w:rsidP="00BC310C">
      <w:pPr>
        <w:rPr>
          <w:rFonts w:ascii="Source Sans Pro Light" w:hAnsi="Source Sans Pro Light"/>
        </w:rPr>
      </w:pPr>
      <w:r w:rsidRPr="000527C3">
        <w:rPr>
          <w:rFonts w:ascii="Source Sans Pro Light" w:hAnsi="Source Sans Pro Light"/>
        </w:rPr>
        <w:t>This document template provides a framework for completing your own OIR</w:t>
      </w:r>
      <w:bookmarkStart w:id="3" w:name="_Hlk14164269"/>
      <w:r w:rsidRPr="000527C3">
        <w:rPr>
          <w:rFonts w:ascii="Source Sans Pro Light" w:hAnsi="Source Sans Pro Light"/>
        </w:rPr>
        <w:t>.</w:t>
      </w:r>
    </w:p>
    <w:p w:rsidR="0091353B" w:rsidRPr="000527C3" w:rsidRDefault="0091353B" w:rsidP="00CD5E3E">
      <w:pPr>
        <w:jc w:val="both"/>
        <w:rPr>
          <w:rFonts w:ascii="Source Sans Pro Light" w:hAnsi="Source Sans Pro Light"/>
        </w:rPr>
      </w:pPr>
      <w:r w:rsidRPr="000527C3">
        <w:rPr>
          <w:rFonts w:ascii="Source Sans Pro Light" w:hAnsi="Source Sans Pro Light"/>
        </w:rPr>
        <w:t xml:space="preserve">Guidance for completing each section is indicated with </w:t>
      </w:r>
      <w:r w:rsidRPr="000527C3">
        <w:rPr>
          <w:rFonts w:ascii="Source Sans Pro Light" w:hAnsi="Source Sans Pro Light"/>
          <w:i/>
          <w:color w:val="FF0000"/>
        </w:rPr>
        <w:t>italic red text</w:t>
      </w:r>
      <w:r w:rsidRPr="000527C3">
        <w:rPr>
          <w:rFonts w:ascii="Source Sans Pro Light" w:hAnsi="Source Sans Pro Light"/>
        </w:rPr>
        <w:t xml:space="preserve">. All </w:t>
      </w:r>
      <w:r w:rsidRPr="000527C3">
        <w:rPr>
          <w:rFonts w:ascii="Source Sans Pro Light" w:hAnsi="Source Sans Pro Light"/>
          <w:i/>
          <w:color w:val="FF0000"/>
        </w:rPr>
        <w:t>red text</w:t>
      </w:r>
      <w:r w:rsidRPr="000527C3">
        <w:rPr>
          <w:rFonts w:ascii="Source Sans Pro Light" w:hAnsi="Source Sans Pro Light"/>
          <w:color w:val="FF0000"/>
        </w:rPr>
        <w:t xml:space="preserve"> </w:t>
      </w:r>
      <w:r w:rsidRPr="000527C3">
        <w:rPr>
          <w:rFonts w:ascii="Source Sans Pro Light" w:hAnsi="Source Sans Pro Light"/>
        </w:rPr>
        <w:t xml:space="preserve">should be overwritten or removed once you have completed your document. </w:t>
      </w:r>
      <w:r w:rsidRPr="000527C3">
        <w:rPr>
          <w:rFonts w:ascii="Source Sans Pro Light" w:hAnsi="Source Sans Pro Light"/>
          <w:i/>
        </w:rPr>
        <w:t>Italic black text</w:t>
      </w:r>
      <w:r w:rsidRPr="000527C3">
        <w:rPr>
          <w:rFonts w:ascii="Source Sans Pro Light" w:hAnsi="Source Sans Pro Light"/>
        </w:rPr>
        <w:t xml:space="preserve"> should be reviewed and edited according to individual needs.</w:t>
      </w:r>
    </w:p>
    <w:bookmarkEnd w:id="3"/>
    <w:p w:rsidR="0091353B" w:rsidRPr="000527C3" w:rsidRDefault="0091353B" w:rsidP="009A5CB9">
      <w:pPr>
        <w:rPr>
          <w:rFonts w:ascii="Source Sans Pro Light" w:hAnsi="Source Sans Pro Light"/>
        </w:rPr>
      </w:pPr>
      <w:r w:rsidRPr="000527C3">
        <w:rPr>
          <w:rFonts w:ascii="Source Sans Pro Light" w:hAnsi="Source Sans Pro Light"/>
        </w:rPr>
        <w:t xml:space="preserve">An OIR document may take any number of forms: there is no prescribed way to complete the document. The document should suit the specific requirements of the organisation or project, and the form and content developed as such. </w:t>
      </w:r>
    </w:p>
    <w:p w:rsidR="0091353B" w:rsidRPr="00534808" w:rsidRDefault="0091353B" w:rsidP="009A5CB9">
      <w:pPr>
        <w:rPr>
          <w:rFonts w:ascii="Source Sans Pro Light" w:hAnsi="Source Sans Pro Light"/>
        </w:rPr>
      </w:pPr>
      <w:r w:rsidRPr="000527C3">
        <w:rPr>
          <w:rFonts w:ascii="Source Sans Pro Light" w:hAnsi="Source Sans Pro Light"/>
        </w:rPr>
        <w:t>Before using this document the BIM for Heritage: Developing an Asset Information Model (AIM)</w:t>
      </w:r>
      <w:r w:rsidRPr="000527C3">
        <w:rPr>
          <w:rFonts w:ascii="Source Sans Pro Light" w:hAnsi="Source Sans Pro Light"/>
          <w:color w:val="FF0000"/>
        </w:rPr>
        <w:t xml:space="preserve"> </w:t>
      </w:r>
      <w:r w:rsidRPr="00534808">
        <w:rPr>
          <w:rFonts w:ascii="Source Sans Pro Light" w:hAnsi="Source Sans Pro Light"/>
        </w:rPr>
        <w:t>(Historic England 2019)</w:t>
      </w:r>
      <w:r w:rsidRPr="00534808">
        <w:rPr>
          <w:rFonts w:ascii="Source Sans Pro Light" w:hAnsi="Source Sans Pro Light"/>
          <w:color w:val="FF0000"/>
        </w:rPr>
        <w:t xml:space="preserve"> </w:t>
      </w:r>
      <w:r w:rsidRPr="00534808">
        <w:rPr>
          <w:rFonts w:ascii="Source Sans Pro Light" w:hAnsi="Source Sans Pro Light"/>
        </w:rPr>
        <w:t>should be read.</w:t>
      </w:r>
    </w:p>
    <w:p w:rsidR="0091353B" w:rsidRPr="00534808" w:rsidRDefault="0091353B" w:rsidP="009A5CB9">
      <w:pPr>
        <w:rPr>
          <w:rFonts w:ascii="Source Sans Pro Light" w:hAnsi="Source Sans Pro Light"/>
        </w:rPr>
      </w:pPr>
      <w:r w:rsidRPr="00534808">
        <w:rPr>
          <w:rFonts w:ascii="Source Sans Pro Light" w:hAnsi="Source Sans Pro Light"/>
        </w:rPr>
        <w:t>A glossary of Building Information Modelling (BIM) abbreviations and terminology is provided at the back of this template document.</w:t>
      </w:r>
    </w:p>
    <w:p w:rsidR="0091353B" w:rsidRPr="00534808" w:rsidRDefault="0091353B" w:rsidP="00534808">
      <w:pPr>
        <w:pStyle w:val="Subtitle"/>
        <w:rPr>
          <w:rFonts w:ascii="Source Sans Pro Light" w:hAnsi="Source Sans Pro Light"/>
        </w:rPr>
      </w:pPr>
      <w:bookmarkStart w:id="4" w:name="_Toc16176291"/>
      <w:r w:rsidRPr="00534808">
        <w:rPr>
          <w:rFonts w:ascii="Source Sans Pro Light" w:hAnsi="Source Sans Pro Light"/>
        </w:rPr>
        <w:t>Organisational information requirements explained</w:t>
      </w:r>
      <w:bookmarkEnd w:id="4"/>
    </w:p>
    <w:p w:rsidR="0091353B" w:rsidRPr="00534808" w:rsidRDefault="0091353B" w:rsidP="008441E4">
      <w:pPr>
        <w:rPr>
          <w:rFonts w:ascii="Source Sans Pro Light" w:hAnsi="Source Sans Pro Light"/>
        </w:rPr>
      </w:pPr>
      <w:r w:rsidRPr="00534808">
        <w:rPr>
          <w:rFonts w:ascii="Source Sans Pro Light" w:hAnsi="Source Sans Pro Light"/>
        </w:rPr>
        <w:t xml:space="preserve">Organisational Information Requirements (OIR) are – </w:t>
      </w:r>
      <w:r w:rsidRPr="00534808">
        <w:rPr>
          <w:rFonts w:ascii="Source Sans Pro Light" w:hAnsi="Source Sans Pro Light"/>
          <w:i/>
        </w:rPr>
        <w:t xml:space="preserve">the information requirements in relation to organisational objectives </w:t>
      </w:r>
      <w:r w:rsidRPr="00534808">
        <w:rPr>
          <w:rFonts w:ascii="Source Sans Pro Light" w:hAnsi="Source Sans Pro Light"/>
        </w:rPr>
        <w:t>(ISO 19650-1:2018)</w:t>
      </w:r>
    </w:p>
    <w:p w:rsidR="0091353B" w:rsidRPr="00534808" w:rsidRDefault="0091353B" w:rsidP="008441E4">
      <w:pPr>
        <w:rPr>
          <w:rFonts w:ascii="Source Sans Pro Light" w:hAnsi="Source Sans Pro Light"/>
        </w:rPr>
      </w:pPr>
      <w:r w:rsidRPr="00534808">
        <w:rPr>
          <w:rFonts w:ascii="Source Sans Pro Light" w:hAnsi="Source Sans Pro Light"/>
        </w:rPr>
        <w:t xml:space="preserve">In adopting digital data management workflows and Building Information Modelling (BIM) standards, an organisation should, at the outset, develop an overarching OIR document that </w:t>
      </w:r>
      <w:bookmarkStart w:id="5" w:name="_Hlk526076525"/>
      <w:r w:rsidRPr="00534808">
        <w:rPr>
          <w:rFonts w:ascii="Source Sans Pro Light" w:hAnsi="Source Sans Pro Light"/>
        </w:rPr>
        <w:t xml:space="preserve">defines the information required to meet the needs of the asset management system and other organisational functions. </w:t>
      </w:r>
      <w:bookmarkEnd w:id="5"/>
    </w:p>
    <w:p w:rsidR="0091353B" w:rsidRPr="00534808" w:rsidRDefault="0091353B" w:rsidP="00ED3138">
      <w:pPr>
        <w:rPr>
          <w:rFonts w:ascii="Source Sans Pro Light" w:hAnsi="Source Sans Pro Light"/>
        </w:rPr>
      </w:pPr>
      <w:r w:rsidRPr="00534808">
        <w:rPr>
          <w:rFonts w:ascii="Source Sans Pro Light" w:hAnsi="Source Sans Pro Light"/>
        </w:rPr>
        <w:t xml:space="preserve">As each organisation may have different information requirements, it is important to begin the process early and communicate with all departments or stakeholders who have a responsibility for strategic decision making concerning the asset or estate. BIM processes promote collaborative working practices. The development of an OIR provides an opportunity to collaborate and is intended to integrate information requirements at an organisation-wide level. </w:t>
      </w:r>
    </w:p>
    <w:p w:rsidR="0091353B" w:rsidRPr="00534808" w:rsidRDefault="0091353B" w:rsidP="006B0E09">
      <w:pPr>
        <w:rPr>
          <w:rFonts w:ascii="Source Sans Pro Light" w:hAnsi="Source Sans Pro Light"/>
        </w:rPr>
      </w:pPr>
      <w:r w:rsidRPr="00534808">
        <w:rPr>
          <w:rFonts w:ascii="Source Sans Pro Light" w:hAnsi="Source Sans Pro Light"/>
        </w:rPr>
        <w:t>The defined OIR should be used to develop more specific asset information requirements (AIR) – see document HIR_AIR_V</w:t>
      </w:r>
      <w:r>
        <w:rPr>
          <w:rFonts w:ascii="Source Sans Pro Light" w:hAnsi="Source Sans Pro Light"/>
        </w:rPr>
        <w:t>3.</w:t>
      </w:r>
    </w:p>
    <w:p w:rsidR="0091353B" w:rsidRPr="00534808" w:rsidRDefault="0091353B">
      <w:pPr>
        <w:rPr>
          <w:rFonts w:ascii="Source Sans Pro Light" w:hAnsi="Source Sans Pro Light"/>
        </w:rPr>
      </w:pPr>
      <w:r w:rsidRPr="00534808">
        <w:rPr>
          <w:rFonts w:ascii="Source Sans Pro Light" w:hAnsi="Source Sans Pro Light"/>
        </w:rPr>
        <w:lastRenderedPageBreak/>
        <w:t xml:space="preserve">The development of OIR should be an on-going process. Continued discussions with departments and stakeholders should assess whether the data being collected is suitable and how this can be improved. </w:t>
      </w:r>
      <w:r w:rsidRPr="00534808">
        <w:rPr>
          <w:rFonts w:ascii="Source Sans Pro Light" w:hAnsi="Source Sans Pro Light"/>
        </w:rPr>
        <w:br w:type="page"/>
      </w:r>
    </w:p>
    <w:p w:rsidR="0091353B" w:rsidRPr="007B224C" w:rsidRDefault="0091353B" w:rsidP="000527C3">
      <w:pPr>
        <w:pStyle w:val="Title"/>
        <w:rPr>
          <w:rFonts w:ascii="Source Sans Pro Light" w:hAnsi="Source Sans Pro Light"/>
        </w:rPr>
      </w:pPr>
      <w:bookmarkStart w:id="6" w:name="_Toc16167561"/>
      <w:r w:rsidRPr="000527C3">
        <w:rPr>
          <w:rFonts w:ascii="Source Sans Pro Light" w:hAnsi="Source Sans Pro Light"/>
        </w:rPr>
        <w:lastRenderedPageBreak/>
        <w:t xml:space="preserve"> </w:t>
      </w:r>
      <w:bookmarkStart w:id="7" w:name="_Toc16176292"/>
      <w:r w:rsidRPr="007B224C">
        <w:rPr>
          <w:rFonts w:ascii="Source Sans Pro Light" w:hAnsi="Source Sans Pro Light"/>
        </w:rPr>
        <w:t>Contents</w:t>
      </w:r>
      <w:bookmarkEnd w:id="6"/>
      <w:bookmarkEnd w:id="7"/>
    </w:p>
    <w:sdt>
      <w:sdtPr>
        <w:rPr>
          <w:rFonts w:asciiTheme="minorHAnsi" w:eastAsiaTheme="minorHAnsi" w:hAnsiTheme="minorHAnsi" w:cstheme="minorBidi"/>
          <w:sz w:val="22"/>
          <w:szCs w:val="22"/>
        </w:rPr>
        <w:id w:val="1742984944"/>
        <w:docPartObj>
          <w:docPartGallery w:val="Table of Contents"/>
          <w:docPartUnique/>
        </w:docPartObj>
      </w:sdtPr>
      <w:sdtEndPr>
        <w:rPr>
          <w:b/>
          <w:bCs/>
          <w:noProof/>
          <w:lang w:eastAsia="en-US" w:bidi="ar-SA"/>
        </w:rPr>
      </w:sdtEndPr>
      <w:sdtContent>
        <w:p w:rsidR="0091353B" w:rsidRDefault="0091353B" w:rsidP="00E87FF4">
          <w:pPr>
            <w:pStyle w:val="Heading1"/>
            <w:numPr>
              <w:ilvl w:val="0"/>
              <w:numId w:val="0"/>
            </w:numPr>
            <w:ind w:left="720"/>
            <w:rPr>
              <w:rFonts w:eastAsiaTheme="minorEastAsia"/>
              <w:noProof/>
            </w:rPr>
          </w:pPr>
          <w:r>
            <w:fldChar w:fldCharType="begin"/>
          </w:r>
          <w:r>
            <w:instrText xml:space="preserve"> TOC \o "1-3" \h \z \u </w:instrText>
          </w:r>
          <w:r>
            <w:fldChar w:fldCharType="separate"/>
          </w:r>
        </w:p>
        <w:p w:rsidR="0091353B" w:rsidRDefault="0091353B">
          <w:pPr>
            <w:pStyle w:val="TOC1"/>
            <w:tabs>
              <w:tab w:val="left" w:pos="440"/>
              <w:tab w:val="right" w:leader="dot" w:pos="9016"/>
            </w:tabs>
            <w:rPr>
              <w:rFonts w:eastAsiaTheme="minorEastAsia"/>
              <w:noProof/>
              <w:lang w:eastAsia="en-GB"/>
            </w:rPr>
          </w:pPr>
          <w:hyperlink w:anchor="_Toc16176294" w:history="1">
            <w:r w:rsidRPr="00845133">
              <w:rPr>
                <w:rStyle w:val="Hyperlink"/>
                <w:rFonts w:ascii="Source Sans Pro Light" w:hAnsi="Source Sans Pro Light"/>
                <w:noProof/>
              </w:rPr>
              <w:t>1.</w:t>
            </w:r>
            <w:r>
              <w:rPr>
                <w:rFonts w:eastAsiaTheme="minorEastAsia"/>
                <w:noProof/>
                <w:lang w:eastAsia="en-GB"/>
              </w:rPr>
              <w:tab/>
            </w:r>
            <w:r w:rsidRPr="00845133">
              <w:rPr>
                <w:rStyle w:val="Hyperlink"/>
                <w:rFonts w:ascii="Source Sans Pro Light" w:hAnsi="Source Sans Pro Light"/>
                <w:noProof/>
              </w:rPr>
              <w:t>Scope</w:t>
            </w:r>
            <w:r>
              <w:rPr>
                <w:noProof/>
                <w:webHidden/>
              </w:rPr>
              <w:tab/>
            </w:r>
            <w:r>
              <w:rPr>
                <w:noProof/>
                <w:webHidden/>
              </w:rPr>
              <w:fldChar w:fldCharType="begin"/>
            </w:r>
            <w:r>
              <w:rPr>
                <w:noProof/>
                <w:webHidden/>
              </w:rPr>
              <w:instrText xml:space="preserve"> PAGEREF _Toc16176294 \h </w:instrText>
            </w:r>
            <w:r>
              <w:rPr>
                <w:noProof/>
                <w:webHidden/>
              </w:rPr>
            </w:r>
            <w:r>
              <w:rPr>
                <w:noProof/>
                <w:webHidden/>
              </w:rPr>
              <w:fldChar w:fldCharType="separate"/>
            </w:r>
            <w:r w:rsidR="00AE558F">
              <w:rPr>
                <w:noProof/>
                <w:webHidden/>
              </w:rPr>
              <w:t>4</w:t>
            </w:r>
            <w:r>
              <w:rPr>
                <w:noProof/>
                <w:webHidden/>
              </w:rPr>
              <w:fldChar w:fldCharType="end"/>
            </w:r>
          </w:hyperlink>
        </w:p>
        <w:p w:rsidR="0091353B" w:rsidRDefault="0091353B">
          <w:pPr>
            <w:pStyle w:val="TOC1"/>
            <w:tabs>
              <w:tab w:val="left" w:pos="440"/>
              <w:tab w:val="right" w:leader="dot" w:pos="9016"/>
            </w:tabs>
            <w:rPr>
              <w:rFonts w:eastAsiaTheme="minorEastAsia"/>
              <w:noProof/>
              <w:lang w:eastAsia="en-GB"/>
            </w:rPr>
          </w:pPr>
          <w:hyperlink w:anchor="_Toc16176295" w:history="1">
            <w:r w:rsidRPr="00845133">
              <w:rPr>
                <w:rStyle w:val="Hyperlink"/>
                <w:rFonts w:ascii="Source Sans Pro Light" w:hAnsi="Source Sans Pro Light"/>
                <w:noProof/>
              </w:rPr>
              <w:t>2.</w:t>
            </w:r>
            <w:r>
              <w:rPr>
                <w:rFonts w:eastAsiaTheme="minorEastAsia"/>
                <w:noProof/>
                <w:lang w:eastAsia="en-GB"/>
              </w:rPr>
              <w:tab/>
            </w:r>
            <w:r w:rsidRPr="00845133">
              <w:rPr>
                <w:rStyle w:val="Hyperlink"/>
                <w:rFonts w:ascii="Source Sans Pro Light" w:hAnsi="Source Sans Pro Light"/>
                <w:noProof/>
              </w:rPr>
              <w:t>Strategic Objectives</w:t>
            </w:r>
            <w:r>
              <w:rPr>
                <w:noProof/>
                <w:webHidden/>
              </w:rPr>
              <w:tab/>
            </w:r>
            <w:r>
              <w:rPr>
                <w:noProof/>
                <w:webHidden/>
              </w:rPr>
              <w:fldChar w:fldCharType="begin"/>
            </w:r>
            <w:r>
              <w:rPr>
                <w:noProof/>
                <w:webHidden/>
              </w:rPr>
              <w:instrText xml:space="preserve"> PAGEREF _Toc16176295 \h </w:instrText>
            </w:r>
            <w:r>
              <w:rPr>
                <w:noProof/>
                <w:webHidden/>
              </w:rPr>
            </w:r>
            <w:r>
              <w:rPr>
                <w:noProof/>
                <w:webHidden/>
              </w:rPr>
              <w:fldChar w:fldCharType="separate"/>
            </w:r>
            <w:r w:rsidR="00AE558F">
              <w:rPr>
                <w:noProof/>
                <w:webHidden/>
              </w:rPr>
              <w:t>5</w:t>
            </w:r>
            <w:r>
              <w:rPr>
                <w:noProof/>
                <w:webHidden/>
              </w:rPr>
              <w:fldChar w:fldCharType="end"/>
            </w:r>
          </w:hyperlink>
        </w:p>
        <w:p w:rsidR="0091353B" w:rsidRDefault="0091353B">
          <w:pPr>
            <w:pStyle w:val="TOC1"/>
            <w:tabs>
              <w:tab w:val="left" w:pos="440"/>
              <w:tab w:val="right" w:leader="dot" w:pos="9016"/>
            </w:tabs>
            <w:rPr>
              <w:rFonts w:eastAsiaTheme="minorEastAsia"/>
              <w:noProof/>
              <w:lang w:eastAsia="en-GB"/>
            </w:rPr>
          </w:pPr>
          <w:hyperlink w:anchor="_Toc16176296" w:history="1">
            <w:r w:rsidRPr="00845133">
              <w:rPr>
                <w:rStyle w:val="Hyperlink"/>
                <w:rFonts w:ascii="Source Sans Pro Light" w:hAnsi="Source Sans Pro Light"/>
                <w:noProof/>
              </w:rPr>
              <w:t>3.</w:t>
            </w:r>
            <w:r>
              <w:rPr>
                <w:rFonts w:eastAsiaTheme="minorEastAsia"/>
                <w:noProof/>
                <w:lang w:eastAsia="en-GB"/>
              </w:rPr>
              <w:tab/>
            </w:r>
            <w:r w:rsidRPr="00845133">
              <w:rPr>
                <w:rStyle w:val="Hyperlink"/>
                <w:rFonts w:ascii="Source Sans Pro Light" w:hAnsi="Source Sans Pro Light"/>
                <w:noProof/>
              </w:rPr>
              <w:t>Information Requirements</w:t>
            </w:r>
            <w:r>
              <w:rPr>
                <w:noProof/>
                <w:webHidden/>
              </w:rPr>
              <w:tab/>
            </w:r>
            <w:r>
              <w:rPr>
                <w:noProof/>
                <w:webHidden/>
              </w:rPr>
              <w:fldChar w:fldCharType="begin"/>
            </w:r>
            <w:r>
              <w:rPr>
                <w:noProof/>
                <w:webHidden/>
              </w:rPr>
              <w:instrText xml:space="preserve"> PAGEREF _Toc16176296 \h </w:instrText>
            </w:r>
            <w:r>
              <w:rPr>
                <w:noProof/>
                <w:webHidden/>
              </w:rPr>
            </w:r>
            <w:r>
              <w:rPr>
                <w:noProof/>
                <w:webHidden/>
              </w:rPr>
              <w:fldChar w:fldCharType="separate"/>
            </w:r>
            <w:r w:rsidR="00AE558F">
              <w:rPr>
                <w:noProof/>
                <w:webHidden/>
              </w:rPr>
              <w:t>6</w:t>
            </w:r>
            <w:r>
              <w:rPr>
                <w:noProof/>
                <w:webHidden/>
              </w:rPr>
              <w:fldChar w:fldCharType="end"/>
            </w:r>
          </w:hyperlink>
        </w:p>
        <w:p w:rsidR="0091353B" w:rsidRDefault="0091353B">
          <w:pPr>
            <w:pStyle w:val="TOC1"/>
            <w:tabs>
              <w:tab w:val="left" w:pos="440"/>
              <w:tab w:val="right" w:leader="dot" w:pos="9016"/>
            </w:tabs>
            <w:rPr>
              <w:rFonts w:eastAsiaTheme="minorEastAsia"/>
              <w:noProof/>
              <w:lang w:eastAsia="en-GB"/>
            </w:rPr>
          </w:pPr>
          <w:hyperlink w:anchor="_Toc16176297" w:history="1">
            <w:r w:rsidRPr="00845133">
              <w:rPr>
                <w:rStyle w:val="Hyperlink"/>
                <w:rFonts w:ascii="Source Sans Pro Light" w:hAnsi="Source Sans Pro Light"/>
                <w:noProof/>
              </w:rPr>
              <w:t>4.</w:t>
            </w:r>
            <w:r>
              <w:rPr>
                <w:rFonts w:eastAsiaTheme="minorEastAsia"/>
                <w:noProof/>
                <w:lang w:eastAsia="en-GB"/>
              </w:rPr>
              <w:tab/>
            </w:r>
            <w:r w:rsidRPr="00845133">
              <w:rPr>
                <w:rStyle w:val="Hyperlink"/>
                <w:rFonts w:ascii="Source Sans Pro Light" w:hAnsi="Source Sans Pro Light"/>
                <w:noProof/>
              </w:rPr>
              <w:t>Other Sources of Information</w:t>
            </w:r>
            <w:r>
              <w:rPr>
                <w:noProof/>
                <w:webHidden/>
              </w:rPr>
              <w:tab/>
            </w:r>
            <w:r>
              <w:rPr>
                <w:noProof/>
                <w:webHidden/>
              </w:rPr>
              <w:fldChar w:fldCharType="begin"/>
            </w:r>
            <w:r>
              <w:rPr>
                <w:noProof/>
                <w:webHidden/>
              </w:rPr>
              <w:instrText xml:space="preserve"> PAGEREF _Toc16176297 \h </w:instrText>
            </w:r>
            <w:r>
              <w:rPr>
                <w:noProof/>
                <w:webHidden/>
              </w:rPr>
            </w:r>
            <w:r>
              <w:rPr>
                <w:noProof/>
                <w:webHidden/>
              </w:rPr>
              <w:fldChar w:fldCharType="separate"/>
            </w:r>
            <w:r w:rsidR="00AE558F">
              <w:rPr>
                <w:noProof/>
                <w:webHidden/>
              </w:rPr>
              <w:t>7</w:t>
            </w:r>
            <w:r>
              <w:rPr>
                <w:noProof/>
                <w:webHidden/>
              </w:rPr>
              <w:fldChar w:fldCharType="end"/>
            </w:r>
          </w:hyperlink>
        </w:p>
        <w:p w:rsidR="0091353B" w:rsidRDefault="0091353B">
          <w:pPr>
            <w:pStyle w:val="TOC1"/>
            <w:tabs>
              <w:tab w:val="left" w:pos="440"/>
              <w:tab w:val="right" w:leader="dot" w:pos="9016"/>
            </w:tabs>
            <w:rPr>
              <w:rFonts w:eastAsiaTheme="minorEastAsia"/>
              <w:noProof/>
              <w:lang w:eastAsia="en-GB"/>
            </w:rPr>
          </w:pPr>
          <w:hyperlink w:anchor="_Toc16176298" w:history="1">
            <w:r w:rsidRPr="00845133">
              <w:rPr>
                <w:rStyle w:val="Hyperlink"/>
                <w:rFonts w:ascii="Source Sans Pro Light" w:hAnsi="Source Sans Pro Light"/>
                <w:noProof/>
              </w:rPr>
              <w:t>5.</w:t>
            </w:r>
            <w:r>
              <w:rPr>
                <w:rFonts w:eastAsiaTheme="minorEastAsia"/>
                <w:noProof/>
                <w:lang w:eastAsia="en-GB"/>
              </w:rPr>
              <w:tab/>
            </w:r>
            <w:r w:rsidRPr="00845133">
              <w:rPr>
                <w:rStyle w:val="Hyperlink"/>
                <w:rFonts w:ascii="Source Sans Pro Light" w:hAnsi="Source Sans Pro Light"/>
                <w:noProof/>
              </w:rPr>
              <w:t>Glossary</w:t>
            </w:r>
            <w:r>
              <w:rPr>
                <w:noProof/>
                <w:webHidden/>
              </w:rPr>
              <w:tab/>
            </w:r>
            <w:r>
              <w:rPr>
                <w:noProof/>
                <w:webHidden/>
              </w:rPr>
              <w:fldChar w:fldCharType="begin"/>
            </w:r>
            <w:r>
              <w:rPr>
                <w:noProof/>
                <w:webHidden/>
              </w:rPr>
              <w:instrText xml:space="preserve"> PAGEREF _Toc16176298 \h </w:instrText>
            </w:r>
            <w:r>
              <w:rPr>
                <w:noProof/>
                <w:webHidden/>
              </w:rPr>
            </w:r>
            <w:r>
              <w:rPr>
                <w:noProof/>
                <w:webHidden/>
              </w:rPr>
              <w:fldChar w:fldCharType="separate"/>
            </w:r>
            <w:r w:rsidR="00AE558F">
              <w:rPr>
                <w:noProof/>
                <w:webHidden/>
              </w:rPr>
              <w:t>8</w:t>
            </w:r>
            <w:r>
              <w:rPr>
                <w:noProof/>
                <w:webHidden/>
              </w:rPr>
              <w:fldChar w:fldCharType="end"/>
            </w:r>
          </w:hyperlink>
        </w:p>
        <w:p w:rsidR="0091353B" w:rsidRDefault="0091353B">
          <w:r>
            <w:rPr>
              <w:b/>
              <w:bCs/>
              <w:noProof/>
            </w:rPr>
            <w:fldChar w:fldCharType="end"/>
          </w:r>
        </w:p>
      </w:sdtContent>
    </w:sdt>
    <w:p w:rsidR="0091353B" w:rsidRPr="00316E63" w:rsidRDefault="0091353B" w:rsidP="00316E63">
      <w:pPr>
        <w:rPr>
          <w:rFonts w:ascii="Source Sans Pro Light" w:hAnsi="Source Sans Pro Light"/>
          <w:b/>
          <w:sz w:val="32"/>
          <w:szCs w:val="32"/>
        </w:rPr>
      </w:pPr>
    </w:p>
    <w:p w:rsidR="0091353B" w:rsidRPr="00316E63" w:rsidRDefault="0091353B">
      <w:pPr>
        <w:rPr>
          <w:rFonts w:ascii="Source Sans Pro Light" w:hAnsi="Source Sans Pro Light"/>
          <w:b/>
          <w:sz w:val="40"/>
          <w:szCs w:val="40"/>
        </w:rPr>
      </w:pPr>
      <w:r w:rsidRPr="00316E63">
        <w:rPr>
          <w:rFonts w:ascii="Source Sans Pro Light" w:hAnsi="Source Sans Pro Light"/>
          <w:b/>
          <w:sz w:val="40"/>
          <w:szCs w:val="40"/>
        </w:rPr>
        <w:br w:type="page"/>
      </w:r>
    </w:p>
    <w:p w:rsidR="0091353B" w:rsidRPr="00316E63" w:rsidRDefault="0091353B" w:rsidP="00880847">
      <w:pPr>
        <w:pStyle w:val="Title"/>
        <w:rPr>
          <w:rFonts w:ascii="Source Sans Pro Light" w:hAnsi="Source Sans Pro Light"/>
        </w:rPr>
      </w:pPr>
      <w:bookmarkStart w:id="8" w:name="_Toc16176293"/>
      <w:r w:rsidRPr="00316E63">
        <w:rPr>
          <w:rFonts w:ascii="Source Sans Pro Light" w:hAnsi="Source Sans Pro Light"/>
        </w:rPr>
        <w:lastRenderedPageBreak/>
        <w:t>Organisational Information Requirements – Heritage</w:t>
      </w:r>
      <w:bookmarkEnd w:id="8"/>
    </w:p>
    <w:p w:rsidR="0091353B" w:rsidRPr="00316E63" w:rsidRDefault="0091353B" w:rsidP="00E87FF4">
      <w:pPr>
        <w:pStyle w:val="Heading1"/>
        <w:numPr>
          <w:ilvl w:val="0"/>
          <w:numId w:val="5"/>
        </w:numPr>
      </w:pPr>
      <w:bookmarkStart w:id="9" w:name="_Toc13773546"/>
      <w:bookmarkStart w:id="10" w:name="_Toc16176294"/>
      <w:bookmarkStart w:id="11" w:name="_Hlk526076734"/>
      <w:r w:rsidRPr="00316E63">
        <w:t>Scope</w:t>
      </w:r>
      <w:bookmarkEnd w:id="9"/>
      <w:bookmarkEnd w:id="10"/>
    </w:p>
    <w:bookmarkEnd w:id="11"/>
    <w:p w:rsidR="0091353B" w:rsidRPr="00316E63" w:rsidRDefault="0091353B" w:rsidP="00142052">
      <w:pPr>
        <w:rPr>
          <w:rFonts w:ascii="Source Sans Pro Light" w:hAnsi="Source Sans Pro Light"/>
        </w:rPr>
      </w:pPr>
      <w:r w:rsidRPr="00316E63">
        <w:rPr>
          <w:rFonts w:ascii="Source Sans Pro Light" w:hAnsi="Source Sans Pro Light"/>
        </w:rPr>
        <w:t xml:space="preserve">This document sets out the Organisational Information Requirements (OIR) of </w:t>
      </w:r>
      <w:r w:rsidRPr="00316E63">
        <w:rPr>
          <w:rFonts w:ascii="Source Sans Pro Light" w:hAnsi="Source Sans Pro Light"/>
          <w:color w:val="FF0000"/>
        </w:rPr>
        <w:t xml:space="preserve">organisation x </w:t>
      </w:r>
      <w:r w:rsidRPr="00316E63">
        <w:rPr>
          <w:rFonts w:ascii="Source Sans Pro Light" w:hAnsi="Source Sans Pro Light"/>
        </w:rPr>
        <w:t xml:space="preserve">in line with PAS 1192-3:2014 and project </w:t>
      </w:r>
      <w:r w:rsidRPr="00316E63">
        <w:rPr>
          <w:rFonts w:ascii="Source Sans Pro Light" w:hAnsi="Source Sans Pro Light"/>
          <w:color w:val="FF0000"/>
        </w:rPr>
        <w:t>reference x</w:t>
      </w:r>
      <w:r w:rsidRPr="00316E63">
        <w:rPr>
          <w:rFonts w:ascii="Source Sans Pro Light" w:hAnsi="Source Sans Pro Light"/>
        </w:rPr>
        <w:t>.</w:t>
      </w:r>
    </w:p>
    <w:p w:rsidR="0091353B" w:rsidRPr="00316E63" w:rsidRDefault="0091353B" w:rsidP="00142052">
      <w:pPr>
        <w:rPr>
          <w:rFonts w:ascii="Source Sans Pro Light" w:hAnsi="Source Sans Pro Light"/>
          <w:i/>
          <w:color w:val="FF0000"/>
        </w:rPr>
      </w:pPr>
      <w:bookmarkStart w:id="12" w:name="_Hlk14164787"/>
      <w:r w:rsidRPr="00316E63">
        <w:rPr>
          <w:rFonts w:ascii="Source Sans Pro Light" w:hAnsi="Source Sans Pro Light"/>
          <w:i/>
          <w:color w:val="FF0000"/>
        </w:rPr>
        <w:t xml:space="preserve">The name of the organisation and the project reference (if applicable) should be inserted where indicated. </w:t>
      </w:r>
    </w:p>
    <w:bookmarkEnd w:id="12"/>
    <w:p w:rsidR="0091353B" w:rsidRPr="00316E63" w:rsidRDefault="0091353B" w:rsidP="00142052">
      <w:pPr>
        <w:rPr>
          <w:rFonts w:ascii="Source Sans Pro Light" w:hAnsi="Source Sans Pro Light"/>
        </w:rPr>
      </w:pPr>
      <w:r w:rsidRPr="00316E63">
        <w:rPr>
          <w:rFonts w:ascii="Source Sans Pro Light" w:hAnsi="Source Sans Pro Light"/>
          <w:color w:val="000000" w:themeColor="text1"/>
        </w:rPr>
        <w:t xml:space="preserve">This OIR </w:t>
      </w:r>
      <w:r w:rsidRPr="00316E63">
        <w:rPr>
          <w:rFonts w:ascii="Source Sans Pro Light" w:hAnsi="Source Sans Pro Light"/>
        </w:rPr>
        <w:t>document should be read in conjunction with the full suite of documents, comprising:</w:t>
      </w:r>
    </w:p>
    <w:p w:rsidR="0091353B" w:rsidRPr="00316E63" w:rsidRDefault="0091353B" w:rsidP="00142052">
      <w:pPr>
        <w:rPr>
          <w:rFonts w:ascii="Source Sans Pro Light" w:hAnsi="Source Sans Pro Light"/>
        </w:rPr>
      </w:pPr>
      <w:r w:rsidRPr="00316E63">
        <w:rPr>
          <w:rFonts w:ascii="Source Sans Pro Light" w:hAnsi="Source Sans Pro Light"/>
        </w:rPr>
        <w:t xml:space="preserve">Asset information requirements (AIR) </w:t>
      </w:r>
      <w:r w:rsidRPr="00316E63">
        <w:rPr>
          <w:rFonts w:ascii="Source Sans Pro Light" w:hAnsi="Source Sans Pro Light"/>
          <w:color w:val="FF0000"/>
        </w:rPr>
        <w:t>xxxxxxxxxxxx</w:t>
      </w:r>
    </w:p>
    <w:p w:rsidR="0091353B" w:rsidRPr="00316E63" w:rsidRDefault="0091353B" w:rsidP="00142052">
      <w:pPr>
        <w:rPr>
          <w:rFonts w:ascii="Source Sans Pro Light" w:hAnsi="Source Sans Pro Light"/>
        </w:rPr>
      </w:pPr>
      <w:bookmarkStart w:id="13" w:name="_Hlk14164862"/>
      <w:r w:rsidRPr="00316E63">
        <w:rPr>
          <w:rFonts w:ascii="Source Sans Pro Light" w:hAnsi="Source Sans Pro Light"/>
        </w:rPr>
        <w:t xml:space="preserve">Exchange information requirements (EIR) </w:t>
      </w:r>
      <w:r w:rsidRPr="00316E63">
        <w:rPr>
          <w:rFonts w:ascii="Source Sans Pro Light" w:hAnsi="Source Sans Pro Light"/>
          <w:color w:val="FF0000"/>
        </w:rPr>
        <w:t>xxxxxxxxxxxx</w:t>
      </w:r>
    </w:p>
    <w:p w:rsidR="0091353B" w:rsidRPr="00316E63" w:rsidRDefault="0091353B" w:rsidP="00142052">
      <w:pPr>
        <w:rPr>
          <w:rFonts w:ascii="Source Sans Pro Light" w:hAnsi="Source Sans Pro Light"/>
          <w:i/>
          <w:color w:val="FF0000"/>
        </w:rPr>
      </w:pPr>
      <w:bookmarkStart w:id="14" w:name="_Hlk14164889"/>
      <w:bookmarkEnd w:id="13"/>
      <w:r w:rsidRPr="00316E63">
        <w:rPr>
          <w:rFonts w:ascii="Source Sans Pro Light" w:hAnsi="Source Sans Pro Light"/>
          <w:i/>
          <w:color w:val="FF0000"/>
        </w:rPr>
        <w:t>Document references should be inserted where indicated.</w:t>
      </w:r>
    </w:p>
    <w:bookmarkEnd w:id="14"/>
    <w:p w:rsidR="0091353B" w:rsidRPr="00316E63" w:rsidRDefault="0091353B" w:rsidP="00142052">
      <w:pPr>
        <w:rPr>
          <w:rFonts w:ascii="Source Sans Pro Light" w:hAnsi="Source Sans Pro Light"/>
        </w:rPr>
      </w:pPr>
      <w:r w:rsidRPr="00316E63">
        <w:rPr>
          <w:rFonts w:ascii="Source Sans Pro Light" w:hAnsi="Source Sans Pro Light"/>
        </w:rPr>
        <w:t xml:space="preserve">The OIR define the information required to meet the needs of the </w:t>
      </w:r>
      <w:r w:rsidRPr="00316E63">
        <w:rPr>
          <w:rFonts w:ascii="Source Sans Pro Light" w:hAnsi="Source Sans Pro Light"/>
          <w:color w:val="FF0000"/>
        </w:rPr>
        <w:t xml:space="preserve">xxxxxxxxxxxx </w:t>
      </w:r>
      <w:r w:rsidRPr="00316E63">
        <w:rPr>
          <w:rFonts w:ascii="Source Sans Pro Light" w:hAnsi="Source Sans Pro Light"/>
        </w:rPr>
        <w:t>asset management system and other organisational functions.</w:t>
      </w:r>
    </w:p>
    <w:p w:rsidR="0091353B" w:rsidRPr="00316E63" w:rsidRDefault="0091353B" w:rsidP="00117688">
      <w:pPr>
        <w:rPr>
          <w:rFonts w:ascii="Source Sans Pro Light" w:hAnsi="Source Sans Pro Light"/>
          <w:i/>
          <w:color w:val="FF0000"/>
        </w:rPr>
      </w:pPr>
      <w:r w:rsidRPr="00316E63">
        <w:rPr>
          <w:rFonts w:ascii="Source Sans Pro Light" w:hAnsi="Source Sans Pro Light"/>
          <w:i/>
          <w:color w:val="FF0000"/>
        </w:rPr>
        <w:t xml:space="preserve">The organisation or name of the asset management system should be inserted where indicated. </w:t>
      </w:r>
    </w:p>
    <w:p w:rsidR="0091353B" w:rsidRPr="00316E63" w:rsidRDefault="0091353B">
      <w:pPr>
        <w:rPr>
          <w:rFonts w:ascii="Source Sans Pro Light" w:eastAsiaTheme="majorEastAsia" w:hAnsi="Source Sans Pro Light" w:cstheme="minorHAnsi"/>
          <w:b/>
          <w:sz w:val="32"/>
          <w:szCs w:val="32"/>
        </w:rPr>
      </w:pPr>
      <w:bookmarkStart w:id="15" w:name="_Hlk526084787"/>
      <w:r w:rsidRPr="00316E63">
        <w:rPr>
          <w:rFonts w:ascii="Source Sans Pro Light" w:hAnsi="Source Sans Pro Light"/>
        </w:rPr>
        <w:br w:type="page"/>
      </w:r>
    </w:p>
    <w:p w:rsidR="0091353B" w:rsidRPr="00316E63" w:rsidRDefault="0091353B" w:rsidP="00E87FF4">
      <w:pPr>
        <w:pStyle w:val="Heading1"/>
      </w:pPr>
      <w:bookmarkStart w:id="16" w:name="_Toc13773547"/>
      <w:bookmarkStart w:id="17" w:name="_Toc16176295"/>
      <w:r w:rsidRPr="00316E63">
        <w:lastRenderedPageBreak/>
        <w:t>Strategic Objectives</w:t>
      </w:r>
      <w:bookmarkEnd w:id="16"/>
      <w:bookmarkEnd w:id="17"/>
    </w:p>
    <w:bookmarkEnd w:id="15"/>
    <w:p w:rsidR="0091353B" w:rsidRPr="00316E63" w:rsidRDefault="0091353B" w:rsidP="00117688">
      <w:pPr>
        <w:rPr>
          <w:rFonts w:ascii="Source Sans Pro Light" w:hAnsi="Source Sans Pro Light"/>
          <w:i/>
          <w:color w:val="FF0000"/>
        </w:rPr>
      </w:pPr>
      <w:r w:rsidRPr="00316E63">
        <w:rPr>
          <w:rFonts w:ascii="Source Sans Pro Light" w:hAnsi="Source Sans Pro Light"/>
          <w:i/>
          <w:color w:val="FF0000"/>
        </w:rPr>
        <w:t>An introduction to the organisation’s asset management strategy should be provided here. A general example has been provided but this should be amended to suit the individual organisation or project.</w:t>
      </w:r>
    </w:p>
    <w:p w:rsidR="0091353B" w:rsidRPr="00CF3EAB" w:rsidRDefault="0091353B" w:rsidP="00117688">
      <w:pPr>
        <w:rPr>
          <w:rFonts w:ascii="Source Sans Pro Light" w:hAnsi="Source Sans Pro Light"/>
        </w:rPr>
      </w:pPr>
      <w:r w:rsidRPr="00CF3EAB">
        <w:rPr>
          <w:rFonts w:ascii="Source Sans Pro Light" w:hAnsi="Source Sans Pro Light"/>
        </w:rPr>
        <w:t xml:space="preserve">The overall strategy for the management of </w:t>
      </w:r>
      <w:r w:rsidRPr="00CF3EAB">
        <w:rPr>
          <w:rFonts w:ascii="Source Sans Pro Light" w:hAnsi="Source Sans Pro Light"/>
          <w:i/>
          <w:color w:val="FF0000"/>
        </w:rPr>
        <w:t>asset or organisation name x</w:t>
      </w:r>
      <w:r w:rsidRPr="00CF3EAB">
        <w:rPr>
          <w:rFonts w:ascii="Source Sans Pro Light" w:hAnsi="Source Sans Pro Light"/>
          <w:color w:val="FF0000"/>
        </w:rPr>
        <w:t xml:space="preserve"> </w:t>
      </w:r>
      <w:r w:rsidRPr="00CF3EAB">
        <w:rPr>
          <w:rFonts w:ascii="Source Sans Pro Light" w:hAnsi="Source Sans Pro Light"/>
        </w:rPr>
        <w:t xml:space="preserve">is underpinned by the </w:t>
      </w:r>
      <w:r w:rsidRPr="00CF3EAB">
        <w:rPr>
          <w:rFonts w:ascii="Source Sans Pro Light" w:hAnsi="Source Sans Pro Light"/>
          <w:color w:val="FF0000"/>
        </w:rPr>
        <w:t xml:space="preserve">xxxxxx </w:t>
      </w:r>
      <w:r w:rsidRPr="00CF3EAB">
        <w:rPr>
          <w:rFonts w:ascii="Source Sans Pro Light" w:hAnsi="Source Sans Pro Light"/>
        </w:rPr>
        <w:t xml:space="preserve">asset management plan. At the heart of this strategy is the promotion of innovation and development in asset management including the use of digital data management workflows, the development of structured data sets and Building Information Modelling (BIM) standards to facilitate rational decision making. </w:t>
      </w:r>
    </w:p>
    <w:p w:rsidR="0091353B" w:rsidRPr="00CF3EAB" w:rsidRDefault="0091353B" w:rsidP="00117688">
      <w:pPr>
        <w:rPr>
          <w:rFonts w:ascii="Source Sans Pro Light" w:hAnsi="Source Sans Pro Light"/>
          <w:i/>
          <w:color w:val="FF0000"/>
        </w:rPr>
      </w:pPr>
      <w:r w:rsidRPr="00CF3EAB">
        <w:rPr>
          <w:rFonts w:ascii="Source Sans Pro Light" w:hAnsi="Source Sans Pro Light"/>
          <w:i/>
          <w:color w:val="FF0000"/>
        </w:rPr>
        <w:t>The asset or organisation name and asset management document reference should be inserted where indicated.</w:t>
      </w:r>
    </w:p>
    <w:p w:rsidR="0091353B" w:rsidRPr="00CF3EAB" w:rsidRDefault="0091353B" w:rsidP="00785E9E">
      <w:pPr>
        <w:rPr>
          <w:rFonts w:ascii="Source Sans Pro Light" w:hAnsi="Source Sans Pro Light"/>
        </w:rPr>
      </w:pPr>
      <w:r w:rsidRPr="00CF3EAB">
        <w:rPr>
          <w:rFonts w:ascii="Source Sans Pro Light" w:hAnsi="Source Sans Pro Light"/>
        </w:rPr>
        <w:t xml:space="preserve">The use of digital data management workflows and BIM supports the overall goal of heritage asset management, including the development of asset information models of existing heritage assets to inform the on-going process of conservation, repair and maintenance. </w:t>
      </w:r>
    </w:p>
    <w:p w:rsidR="0091353B" w:rsidRPr="00CF3EAB" w:rsidRDefault="0091353B" w:rsidP="00785E9E">
      <w:pPr>
        <w:rPr>
          <w:rFonts w:ascii="Source Sans Pro Light" w:hAnsi="Source Sans Pro Light"/>
          <w:i/>
        </w:rPr>
      </w:pPr>
      <w:r w:rsidRPr="00CF3EAB">
        <w:rPr>
          <w:rFonts w:ascii="Source Sans Pro Light" w:hAnsi="Source Sans Pro Light"/>
          <w:i/>
          <w:color w:val="FF0000"/>
        </w:rPr>
        <w:t xml:space="preserve">Xxxxxxxxxxx’s </w:t>
      </w:r>
      <w:r w:rsidRPr="00CF3EAB">
        <w:rPr>
          <w:rFonts w:ascii="Source Sans Pro Light" w:hAnsi="Source Sans Pro Light"/>
        </w:rPr>
        <w:t>strategic objectives are outlined as follows</w:t>
      </w:r>
      <w:r w:rsidRPr="00CF3EAB">
        <w:rPr>
          <w:rFonts w:ascii="Source Sans Pro Light" w:hAnsi="Source Sans Pro Light"/>
          <w:i/>
        </w:rPr>
        <w:t>:</w:t>
      </w:r>
    </w:p>
    <w:p w:rsidR="0091353B" w:rsidRPr="00CF3EAB" w:rsidRDefault="0091353B" w:rsidP="0091353B">
      <w:pPr>
        <w:pStyle w:val="ListParagraph"/>
        <w:numPr>
          <w:ilvl w:val="0"/>
          <w:numId w:val="3"/>
        </w:numPr>
        <w:rPr>
          <w:rFonts w:ascii="Source Sans Pro Light" w:hAnsi="Source Sans Pro Light"/>
          <w:i/>
          <w:color w:val="FF0000"/>
        </w:rPr>
      </w:pPr>
      <w:r w:rsidRPr="00CF3EAB">
        <w:rPr>
          <w:rFonts w:ascii="Source Sans Pro Light" w:hAnsi="Source Sans Pro Light"/>
          <w:i/>
          <w:color w:val="FF0000"/>
        </w:rPr>
        <w:t>xxxxxx</w:t>
      </w:r>
    </w:p>
    <w:p w:rsidR="0091353B" w:rsidRPr="00CF3EAB" w:rsidRDefault="0091353B" w:rsidP="0091353B">
      <w:pPr>
        <w:pStyle w:val="ListParagraph"/>
        <w:numPr>
          <w:ilvl w:val="0"/>
          <w:numId w:val="3"/>
        </w:numPr>
        <w:rPr>
          <w:rFonts w:ascii="Source Sans Pro Light" w:hAnsi="Source Sans Pro Light"/>
          <w:i/>
          <w:color w:val="FF0000"/>
        </w:rPr>
      </w:pPr>
      <w:r w:rsidRPr="00CF3EAB">
        <w:rPr>
          <w:rFonts w:ascii="Source Sans Pro Light" w:hAnsi="Source Sans Pro Light"/>
          <w:i/>
          <w:color w:val="FF0000"/>
        </w:rPr>
        <w:t>xxxxxxx</w:t>
      </w:r>
    </w:p>
    <w:p w:rsidR="0091353B" w:rsidRPr="00CF3EAB" w:rsidRDefault="0091353B" w:rsidP="00785E9E">
      <w:pPr>
        <w:rPr>
          <w:rFonts w:ascii="Source Sans Pro Light" w:hAnsi="Source Sans Pro Light"/>
          <w:i/>
          <w:color w:val="FF0000"/>
        </w:rPr>
      </w:pPr>
      <w:r w:rsidRPr="00CF3EAB">
        <w:rPr>
          <w:rFonts w:ascii="Source Sans Pro Light" w:hAnsi="Source Sans Pro Light"/>
          <w:i/>
          <w:color w:val="FF0000"/>
        </w:rPr>
        <w:t xml:space="preserve">The name of the organisation and the strategic objectives should be inserted where indicated. </w:t>
      </w:r>
    </w:p>
    <w:p w:rsidR="0091353B" w:rsidRDefault="0091353B" w:rsidP="00785E9E">
      <w:pPr>
        <w:rPr>
          <w:rFonts w:ascii="Source Sans Pro Light" w:hAnsi="Source Sans Pro Light"/>
          <w:i/>
          <w:color w:val="000000" w:themeColor="text1"/>
        </w:rPr>
      </w:pPr>
      <w:r w:rsidRPr="00534808">
        <w:rPr>
          <w:rFonts w:ascii="Source Sans Pro Light" w:hAnsi="Source Sans Pro Light"/>
          <w:color w:val="000000" w:themeColor="text1"/>
        </w:rPr>
        <w:t>Example</w:t>
      </w:r>
      <w:r>
        <w:rPr>
          <w:rFonts w:ascii="Source Sans Pro Light" w:hAnsi="Source Sans Pro Light"/>
          <w:color w:val="000000" w:themeColor="text1"/>
        </w:rPr>
        <w:t xml:space="preserve"> strategic objectives are </w:t>
      </w:r>
      <w:r w:rsidRPr="00534808">
        <w:rPr>
          <w:rFonts w:ascii="Source Sans Pro Light" w:hAnsi="Source Sans Pro Light"/>
          <w:color w:val="000000" w:themeColor="text1"/>
        </w:rPr>
        <w:t>provided below</w:t>
      </w:r>
      <w:r>
        <w:rPr>
          <w:rFonts w:ascii="Source Sans Pro Light" w:hAnsi="Source Sans Pro Light"/>
          <w:color w:val="000000" w:themeColor="text1"/>
        </w:rPr>
        <w:t>.</w:t>
      </w:r>
    </w:p>
    <w:p w:rsidR="0091353B" w:rsidRPr="00534808" w:rsidRDefault="0091353B" w:rsidP="00785E9E">
      <w:pPr>
        <w:rPr>
          <w:rFonts w:ascii="Source Sans Pro Light" w:hAnsi="Source Sans Pro Light"/>
          <w:i/>
          <w:color w:val="FF0000"/>
        </w:rPr>
      </w:pPr>
      <w:r w:rsidRPr="00534808">
        <w:rPr>
          <w:rFonts w:ascii="Source Sans Pro Light" w:hAnsi="Source Sans Pro Light"/>
          <w:i/>
          <w:color w:val="FF0000"/>
        </w:rPr>
        <w:t xml:space="preserve">These should be amended to reflect the strategic objectives of your own asset management plan. </w:t>
      </w:r>
    </w:p>
    <w:p w:rsidR="0091353B" w:rsidRPr="00534808" w:rsidRDefault="0091353B" w:rsidP="0091353B">
      <w:pPr>
        <w:pStyle w:val="ListParagraph"/>
        <w:numPr>
          <w:ilvl w:val="0"/>
          <w:numId w:val="1"/>
        </w:numPr>
        <w:rPr>
          <w:rFonts w:ascii="Source Sans Pro Light" w:hAnsi="Source Sans Pro Light"/>
          <w:i/>
          <w:color w:val="FF0000"/>
        </w:rPr>
      </w:pPr>
      <w:r w:rsidRPr="00534808">
        <w:rPr>
          <w:rFonts w:ascii="Source Sans Pro Light" w:hAnsi="Source Sans Pro Light"/>
          <w:i/>
          <w:color w:val="FF0000"/>
        </w:rPr>
        <w:t>To ensure scarce financial resources are directed to preserve assets in the most need</w:t>
      </w:r>
    </w:p>
    <w:p w:rsidR="0091353B" w:rsidRPr="00534808" w:rsidRDefault="0091353B" w:rsidP="0091353B">
      <w:pPr>
        <w:pStyle w:val="ListParagraph"/>
        <w:numPr>
          <w:ilvl w:val="0"/>
          <w:numId w:val="1"/>
        </w:numPr>
        <w:rPr>
          <w:rFonts w:ascii="Source Sans Pro Light" w:hAnsi="Source Sans Pro Light"/>
          <w:i/>
          <w:color w:val="FF0000"/>
        </w:rPr>
      </w:pPr>
      <w:r w:rsidRPr="00534808">
        <w:rPr>
          <w:rFonts w:ascii="Source Sans Pro Light" w:hAnsi="Source Sans Pro Light"/>
          <w:i/>
          <w:color w:val="FF0000"/>
        </w:rPr>
        <w:t>To manage delivery of property services to deliver continuous performance improvement</w:t>
      </w:r>
    </w:p>
    <w:p w:rsidR="0091353B" w:rsidRPr="00534808" w:rsidRDefault="0091353B" w:rsidP="0091353B">
      <w:pPr>
        <w:pStyle w:val="ListParagraph"/>
        <w:numPr>
          <w:ilvl w:val="0"/>
          <w:numId w:val="1"/>
        </w:numPr>
        <w:rPr>
          <w:rFonts w:ascii="Source Sans Pro Light" w:hAnsi="Source Sans Pro Light"/>
          <w:i/>
          <w:color w:val="FF0000"/>
        </w:rPr>
      </w:pPr>
      <w:r w:rsidRPr="00534808">
        <w:rPr>
          <w:rFonts w:ascii="Source Sans Pro Light" w:hAnsi="Source Sans Pro Light"/>
          <w:i/>
          <w:color w:val="FF0000"/>
        </w:rPr>
        <w:t>To raise awareness of asset management and provide clear decision making over its management and use</w:t>
      </w:r>
    </w:p>
    <w:p w:rsidR="0091353B" w:rsidRPr="00534808" w:rsidRDefault="0091353B" w:rsidP="0091353B">
      <w:pPr>
        <w:pStyle w:val="ListParagraph"/>
        <w:numPr>
          <w:ilvl w:val="0"/>
          <w:numId w:val="1"/>
        </w:numPr>
        <w:rPr>
          <w:rFonts w:ascii="Source Sans Pro Light" w:hAnsi="Source Sans Pro Light"/>
          <w:i/>
          <w:color w:val="FF0000"/>
        </w:rPr>
      </w:pPr>
      <w:r w:rsidRPr="00534808">
        <w:rPr>
          <w:rFonts w:ascii="Source Sans Pro Light" w:hAnsi="Source Sans Pro Light"/>
          <w:i/>
          <w:color w:val="FF0000"/>
        </w:rPr>
        <w:t>Deliver conservation improvement and infrastructure</w:t>
      </w:r>
    </w:p>
    <w:p w:rsidR="0091353B" w:rsidRPr="00534808" w:rsidRDefault="0091353B" w:rsidP="0091353B">
      <w:pPr>
        <w:pStyle w:val="ListParagraph"/>
        <w:numPr>
          <w:ilvl w:val="0"/>
          <w:numId w:val="1"/>
        </w:numPr>
        <w:rPr>
          <w:rFonts w:ascii="Source Sans Pro Light" w:hAnsi="Source Sans Pro Light"/>
          <w:i/>
          <w:color w:val="FF0000"/>
        </w:rPr>
      </w:pPr>
      <w:r w:rsidRPr="00534808">
        <w:rPr>
          <w:rFonts w:ascii="Source Sans Pro Light" w:hAnsi="Source Sans Pro Light"/>
          <w:i/>
          <w:color w:val="FF0000"/>
        </w:rPr>
        <w:t>Maintain and enhance visitor experience</w:t>
      </w:r>
    </w:p>
    <w:p w:rsidR="0091353B" w:rsidRPr="00534808" w:rsidRDefault="0091353B" w:rsidP="0091353B">
      <w:pPr>
        <w:pStyle w:val="ListParagraph"/>
        <w:numPr>
          <w:ilvl w:val="0"/>
          <w:numId w:val="1"/>
        </w:numPr>
        <w:rPr>
          <w:rFonts w:ascii="Source Sans Pro Light" w:hAnsi="Source Sans Pro Light"/>
          <w:i/>
          <w:color w:val="FF0000"/>
        </w:rPr>
      </w:pPr>
      <w:r w:rsidRPr="00534808">
        <w:rPr>
          <w:rFonts w:ascii="Source Sans Pro Light" w:hAnsi="Source Sans Pro Light"/>
          <w:i/>
          <w:color w:val="FF0000"/>
        </w:rPr>
        <w:t>Understand and perpetuate cultural significance</w:t>
      </w:r>
    </w:p>
    <w:p w:rsidR="0091353B" w:rsidRPr="00534808" w:rsidRDefault="0091353B" w:rsidP="0091353B">
      <w:pPr>
        <w:pStyle w:val="ListParagraph"/>
        <w:numPr>
          <w:ilvl w:val="0"/>
          <w:numId w:val="1"/>
        </w:numPr>
        <w:rPr>
          <w:rFonts w:ascii="Source Sans Pro Light" w:hAnsi="Source Sans Pro Light"/>
          <w:i/>
          <w:color w:val="FF0000"/>
        </w:rPr>
      </w:pPr>
      <w:r w:rsidRPr="00534808">
        <w:rPr>
          <w:rFonts w:ascii="Source Sans Pro Light" w:hAnsi="Source Sans Pro Light"/>
          <w:i/>
          <w:color w:val="FF0000"/>
        </w:rPr>
        <w:t>Deliver wider benefits and opportunities</w:t>
      </w:r>
    </w:p>
    <w:p w:rsidR="0091353B" w:rsidRPr="00534808" w:rsidRDefault="0091353B">
      <w:pPr>
        <w:rPr>
          <w:rFonts w:ascii="Source Sans Pro Light" w:eastAsiaTheme="majorEastAsia" w:hAnsi="Source Sans Pro Light" w:cstheme="minorHAnsi"/>
          <w:b/>
          <w:sz w:val="32"/>
          <w:szCs w:val="32"/>
        </w:rPr>
      </w:pPr>
      <w:r w:rsidRPr="00534808">
        <w:rPr>
          <w:rFonts w:ascii="Source Sans Pro Light" w:hAnsi="Source Sans Pro Light"/>
        </w:rPr>
        <w:br w:type="page"/>
      </w:r>
    </w:p>
    <w:p w:rsidR="0091353B" w:rsidRPr="00534808" w:rsidRDefault="0091353B" w:rsidP="00E87FF4">
      <w:pPr>
        <w:pStyle w:val="Heading1"/>
      </w:pPr>
      <w:bookmarkStart w:id="18" w:name="_Toc13773548"/>
      <w:bookmarkStart w:id="19" w:name="_Toc16176296"/>
      <w:r w:rsidRPr="00534808">
        <w:lastRenderedPageBreak/>
        <w:t>Information Requirements</w:t>
      </w:r>
      <w:bookmarkEnd w:id="18"/>
      <w:bookmarkEnd w:id="19"/>
    </w:p>
    <w:p w:rsidR="0091353B" w:rsidRPr="00534808" w:rsidRDefault="0091353B" w:rsidP="00117688">
      <w:pPr>
        <w:rPr>
          <w:rFonts w:ascii="Source Sans Pro Light" w:hAnsi="Source Sans Pro Light"/>
        </w:rPr>
      </w:pPr>
      <w:r w:rsidRPr="00534808">
        <w:rPr>
          <w:rFonts w:ascii="Source Sans Pro Light" w:hAnsi="Source Sans Pro Light"/>
        </w:rPr>
        <w:t xml:space="preserve">In order to meet organisational strategic objectives, </w:t>
      </w:r>
      <w:r w:rsidRPr="00534808">
        <w:rPr>
          <w:rFonts w:ascii="Source Sans Pro Light" w:hAnsi="Source Sans Pro Light"/>
          <w:color w:val="FF0000"/>
        </w:rPr>
        <w:t xml:space="preserve">xxxxxxxxxx </w:t>
      </w:r>
      <w:r w:rsidRPr="00534808">
        <w:rPr>
          <w:rFonts w:ascii="Source Sans Pro Light" w:hAnsi="Source Sans Pro Light"/>
        </w:rPr>
        <w:t xml:space="preserve">has identified a range of activities and states how the information that is collected and processed is to be used. These are developed from PAS1192-3:2014 Annex 2 and </w:t>
      </w:r>
      <w:r w:rsidRPr="00534808">
        <w:rPr>
          <w:rFonts w:ascii="Source Sans Pro Light" w:hAnsi="Source Sans Pro Light"/>
          <w:color w:val="FF0000"/>
        </w:rPr>
        <w:t xml:space="preserve">xxxxxxxxxx’s </w:t>
      </w:r>
      <w:r w:rsidRPr="00534808">
        <w:rPr>
          <w:rFonts w:ascii="Source Sans Pro Light" w:hAnsi="Source Sans Pro Light"/>
        </w:rPr>
        <w:t>own asset management activities.</w:t>
      </w:r>
    </w:p>
    <w:p w:rsidR="0091353B" w:rsidRPr="003E0D5D" w:rsidRDefault="0091353B" w:rsidP="00117688">
      <w:pPr>
        <w:rPr>
          <w:rFonts w:ascii="Source Sans Pro Light" w:hAnsi="Source Sans Pro Light"/>
          <w:color w:val="FF0000"/>
        </w:rPr>
      </w:pPr>
      <w:r>
        <w:rPr>
          <w:rFonts w:ascii="Source Sans Pro Light" w:hAnsi="Source Sans Pro Light"/>
          <w:i/>
          <w:color w:val="FF0000"/>
        </w:rPr>
        <w:t>The name of the organisation sh</w:t>
      </w:r>
      <w:r w:rsidRPr="003E0D5D">
        <w:rPr>
          <w:rFonts w:ascii="Source Sans Pro Light" w:hAnsi="Source Sans Pro Light"/>
          <w:i/>
          <w:color w:val="FF0000"/>
        </w:rPr>
        <w:t>ould be inserted where indicated</w:t>
      </w:r>
      <w:r w:rsidRPr="003E0D5D">
        <w:rPr>
          <w:rFonts w:ascii="Source Sans Pro Light" w:hAnsi="Source Sans Pro Light"/>
          <w:color w:val="FF0000"/>
        </w:rPr>
        <w:t xml:space="preserve"> </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To optimise the asset management strategy and optimise/prioritise the asset management plan</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To promote consistent national standards</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To form part of the organisational information resource – a corporate asset</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To develop a digital asset model to support operational decision making</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To support informed and justified decision making for conservation, repair and maintenance activities</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 xml:space="preserve">To improve efficiency when compiling consent applications </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To develop a common data environment (CDE) in which asset information can be accessed by all departments/stakeholders</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To validate legacy data and identify knowledge gaps</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Produce data where gaps exist, such as survey data</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Assess the value of defect liabilities for funding and budgeting purposes</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Assess priorities for the forward planning of conservation, repair and maintenance activities</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To undertake on-going identification, assessment and mitigation of risks to cultural significance and historic fabric</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To reduce the duplication of work and produced information, make information available to a wider audience, promote collaboration and improve efficiencies</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 xml:space="preserve">To provide a visual/graphical summary of asset-related data </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To facilitate the production of data driven reports for a range of uses/stakeholders</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To facilitate detailed, component-level data management</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To meet statutory and regulatory obligations</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To support quality assurance and performance management activities</w:t>
      </w:r>
    </w:p>
    <w:p w:rsidR="0091353B" w:rsidRPr="003E0D5D" w:rsidRDefault="0091353B" w:rsidP="0091353B">
      <w:pPr>
        <w:pStyle w:val="ListParagraph"/>
        <w:numPr>
          <w:ilvl w:val="0"/>
          <w:numId w:val="2"/>
        </w:numPr>
        <w:rPr>
          <w:rFonts w:ascii="Source Sans Pro Light" w:hAnsi="Source Sans Pro Light"/>
          <w:i/>
          <w:color w:val="FF0000"/>
        </w:rPr>
      </w:pPr>
      <w:r w:rsidRPr="003E0D5D">
        <w:rPr>
          <w:rFonts w:ascii="Source Sans Pro Light" w:hAnsi="Source Sans Pro Light"/>
          <w:i/>
          <w:color w:val="FF0000"/>
        </w:rPr>
        <w:t>To support health and safety management including CDM and pre-construction information</w:t>
      </w:r>
    </w:p>
    <w:p w:rsidR="0091353B" w:rsidRPr="003E0D5D" w:rsidRDefault="0091353B" w:rsidP="00117688">
      <w:pPr>
        <w:rPr>
          <w:rFonts w:ascii="Source Sans Pro Light" w:hAnsi="Source Sans Pro Light"/>
          <w:i/>
          <w:color w:val="FF0000"/>
        </w:rPr>
      </w:pPr>
      <w:r w:rsidRPr="003E0D5D">
        <w:rPr>
          <w:rFonts w:ascii="Source Sans Pro Light" w:hAnsi="Source Sans Pro Light"/>
          <w:i/>
          <w:color w:val="FF0000"/>
        </w:rPr>
        <w:t xml:space="preserve">The above information requirements are suggestions that might be deemed applicable for heritage organisations and for the application of BIM in a heritage context. These should be reviewed, deleted, amended and added to according to individual needs. </w:t>
      </w:r>
    </w:p>
    <w:p w:rsidR="0091353B" w:rsidRPr="003E0D5D" w:rsidRDefault="0091353B">
      <w:pPr>
        <w:rPr>
          <w:rFonts w:ascii="Source Sans Pro Light" w:eastAsiaTheme="majorEastAsia" w:hAnsi="Source Sans Pro Light" w:cstheme="minorHAnsi"/>
          <w:b/>
          <w:sz w:val="32"/>
          <w:szCs w:val="32"/>
        </w:rPr>
      </w:pPr>
      <w:r w:rsidRPr="003E0D5D">
        <w:rPr>
          <w:rFonts w:ascii="Source Sans Pro Light" w:hAnsi="Source Sans Pro Light"/>
        </w:rPr>
        <w:br w:type="page"/>
      </w:r>
    </w:p>
    <w:p w:rsidR="0091353B" w:rsidRPr="00E87FF4" w:rsidRDefault="0091353B" w:rsidP="00E87FF4">
      <w:pPr>
        <w:pStyle w:val="Heading1"/>
      </w:pPr>
      <w:bookmarkStart w:id="20" w:name="_Toc13773549"/>
      <w:bookmarkStart w:id="21" w:name="_Toc16176297"/>
      <w:r w:rsidRPr="00E87FF4">
        <w:lastRenderedPageBreak/>
        <w:t>Other Sources of Information</w:t>
      </w:r>
      <w:bookmarkEnd w:id="20"/>
      <w:bookmarkEnd w:id="21"/>
    </w:p>
    <w:p w:rsidR="0091353B" w:rsidRPr="003E0D5D" w:rsidRDefault="0091353B" w:rsidP="00117688">
      <w:pPr>
        <w:rPr>
          <w:rFonts w:ascii="Source Sans Pro Light" w:hAnsi="Source Sans Pro Light"/>
        </w:rPr>
      </w:pPr>
      <w:r w:rsidRPr="003E0D5D">
        <w:rPr>
          <w:rFonts w:ascii="Source Sans Pro Light" w:hAnsi="Source Sans Pro Light"/>
        </w:rPr>
        <w:t>The following publications should be read before using this document:</w:t>
      </w:r>
    </w:p>
    <w:p w:rsidR="0091353B" w:rsidRPr="003E0D5D" w:rsidRDefault="0091353B" w:rsidP="00117688">
      <w:pPr>
        <w:rPr>
          <w:rFonts w:ascii="Source Sans Pro Light" w:hAnsi="Source Sans Pro Light"/>
          <w:i/>
        </w:rPr>
      </w:pPr>
      <w:r w:rsidRPr="003E0D5D">
        <w:rPr>
          <w:rFonts w:ascii="Source Sans Pro Light" w:hAnsi="Source Sans Pro Light"/>
          <w:i/>
        </w:rPr>
        <w:t xml:space="preserve">BIM for Heritage: Developing a Historic Building Information Model </w:t>
      </w:r>
    </w:p>
    <w:p w:rsidR="0091353B" w:rsidRPr="003E0D5D" w:rsidRDefault="0091353B" w:rsidP="00117688">
      <w:pPr>
        <w:rPr>
          <w:rFonts w:ascii="Source Sans Pro Light" w:hAnsi="Source Sans Pro Light"/>
          <w:i/>
          <w:color w:val="FF0000"/>
        </w:rPr>
      </w:pPr>
      <w:r w:rsidRPr="003E0D5D">
        <w:rPr>
          <w:rFonts w:ascii="Source Sans Pro Light" w:hAnsi="Source Sans Pro Light"/>
          <w:i/>
        </w:rPr>
        <w:t xml:space="preserve">BIM for Heritage: Developing an Asset Information Model </w:t>
      </w:r>
    </w:p>
    <w:p w:rsidR="0091353B" w:rsidRPr="003E0D5D" w:rsidRDefault="0091353B" w:rsidP="00117688">
      <w:pPr>
        <w:rPr>
          <w:rFonts w:ascii="Source Sans Pro Light" w:hAnsi="Source Sans Pro Light"/>
        </w:rPr>
      </w:pPr>
      <w:r w:rsidRPr="003E0D5D">
        <w:rPr>
          <w:rFonts w:ascii="Source Sans Pro Light" w:hAnsi="Source Sans Pro Light"/>
        </w:rPr>
        <w:t>This document should be used in conjunction with the full suite of HBIM Information Requirements (HIRs) templates:</w:t>
      </w:r>
    </w:p>
    <w:p w:rsidR="0091353B" w:rsidRPr="003E0D5D" w:rsidRDefault="0091353B" w:rsidP="00117688">
      <w:pPr>
        <w:rPr>
          <w:rFonts w:ascii="Source Sans Pro Light" w:hAnsi="Source Sans Pro Light"/>
          <w:i/>
        </w:rPr>
      </w:pPr>
      <w:r w:rsidRPr="003E0D5D">
        <w:rPr>
          <w:rFonts w:ascii="Source Sans Pro Light" w:hAnsi="Source Sans Pro Light"/>
          <w:i/>
        </w:rPr>
        <w:t>Asset Information Requirements (AIR) – Heritage (HIR_AIR_V</w:t>
      </w:r>
      <w:r>
        <w:rPr>
          <w:rFonts w:ascii="Source Sans Pro Light" w:hAnsi="Source Sans Pro Light"/>
          <w:i/>
        </w:rPr>
        <w:t>3</w:t>
      </w:r>
      <w:r w:rsidRPr="003E0D5D">
        <w:rPr>
          <w:rFonts w:ascii="Source Sans Pro Light" w:hAnsi="Source Sans Pro Light"/>
          <w:i/>
        </w:rPr>
        <w:t>)</w:t>
      </w:r>
    </w:p>
    <w:p w:rsidR="0091353B" w:rsidRPr="003E0D5D" w:rsidRDefault="0091353B" w:rsidP="00117688">
      <w:pPr>
        <w:rPr>
          <w:rFonts w:ascii="Source Sans Pro Light" w:hAnsi="Source Sans Pro Light"/>
          <w:i/>
        </w:rPr>
      </w:pPr>
      <w:r w:rsidRPr="003E0D5D">
        <w:rPr>
          <w:rFonts w:ascii="Source Sans Pro Light" w:hAnsi="Source Sans Pro Light"/>
          <w:i/>
        </w:rPr>
        <w:t>Exchange Information Requirements (EIR) – Heritage (HIR_EIR_V</w:t>
      </w:r>
      <w:r>
        <w:rPr>
          <w:rFonts w:ascii="Source Sans Pro Light" w:hAnsi="Source Sans Pro Light"/>
          <w:i/>
        </w:rPr>
        <w:t>3</w:t>
      </w:r>
      <w:r w:rsidRPr="003E0D5D">
        <w:rPr>
          <w:rFonts w:ascii="Source Sans Pro Light" w:hAnsi="Source Sans Pro Light"/>
          <w:i/>
        </w:rPr>
        <w:t>)</w:t>
      </w:r>
    </w:p>
    <w:p w:rsidR="0091353B" w:rsidRPr="003E0D5D" w:rsidRDefault="0091353B">
      <w:pPr>
        <w:rPr>
          <w:rFonts w:ascii="Source Sans Pro Light" w:hAnsi="Source Sans Pro Light"/>
          <w:b/>
        </w:rPr>
      </w:pPr>
      <w:r w:rsidRPr="003E0D5D">
        <w:rPr>
          <w:rFonts w:ascii="Source Sans Pro Light" w:hAnsi="Source Sans Pro Light"/>
          <w:b/>
        </w:rPr>
        <w:br w:type="page"/>
      </w:r>
    </w:p>
    <w:p w:rsidR="0091353B" w:rsidRPr="003E0D5D" w:rsidRDefault="0091353B" w:rsidP="00E87FF4">
      <w:pPr>
        <w:pStyle w:val="Heading1"/>
      </w:pPr>
      <w:bookmarkStart w:id="22" w:name="_Toc13773550"/>
      <w:bookmarkStart w:id="23" w:name="_Toc16176298"/>
      <w:r w:rsidRPr="003E0D5D">
        <w:lastRenderedPageBreak/>
        <w:t>Glossary</w:t>
      </w:r>
      <w:bookmarkEnd w:id="22"/>
      <w:bookmarkEnd w:id="23"/>
    </w:p>
    <w:p w:rsidR="0091353B" w:rsidRPr="0010588C" w:rsidRDefault="0091353B">
      <w:pPr>
        <w:rPr>
          <w:rFonts w:ascii="Source Sans Pro Light" w:hAnsi="Source Sans Pro Light"/>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508"/>
        <w:gridCol w:w="4508"/>
      </w:tblGrid>
      <w:tr w:rsidR="0091353B" w:rsidRPr="006A61C3" w:rsidTr="00AE558F">
        <w:tc>
          <w:tcPr>
            <w:tcW w:w="4508" w:type="dxa"/>
          </w:tcPr>
          <w:p w:rsidR="0091353B" w:rsidRPr="00AE558F" w:rsidRDefault="0091353B" w:rsidP="00CF3EAB">
            <w:pPr>
              <w:pStyle w:val="BodyText"/>
              <w:rPr>
                <w:sz w:val="22"/>
                <w:szCs w:val="22"/>
              </w:rPr>
            </w:pPr>
            <w:r w:rsidRPr="00AE558F">
              <w:rPr>
                <w:sz w:val="22"/>
                <w:szCs w:val="22"/>
              </w:rPr>
              <w:t>AIR</w:t>
            </w:r>
          </w:p>
        </w:tc>
        <w:tc>
          <w:tcPr>
            <w:tcW w:w="4508" w:type="dxa"/>
          </w:tcPr>
          <w:p w:rsidR="0091353B" w:rsidRPr="00AE558F" w:rsidRDefault="0091353B" w:rsidP="00CF3EAB">
            <w:pPr>
              <w:pStyle w:val="BodyText"/>
              <w:rPr>
                <w:sz w:val="22"/>
                <w:szCs w:val="22"/>
              </w:rPr>
            </w:pPr>
            <w:r w:rsidRPr="00AE558F">
              <w:rPr>
                <w:sz w:val="22"/>
                <w:szCs w:val="22"/>
              </w:rPr>
              <w:t>Asset Information Requirements, define the data and information required throughout the asset lifecycle</w:t>
            </w:r>
          </w:p>
        </w:tc>
      </w:tr>
      <w:tr w:rsidR="0091353B" w:rsidRPr="006A61C3" w:rsidTr="00AE558F">
        <w:tc>
          <w:tcPr>
            <w:tcW w:w="4508" w:type="dxa"/>
          </w:tcPr>
          <w:p w:rsidR="0091353B" w:rsidRPr="00AE558F" w:rsidRDefault="0091353B" w:rsidP="00CF3EAB">
            <w:pPr>
              <w:pStyle w:val="BodyText"/>
              <w:rPr>
                <w:sz w:val="22"/>
                <w:szCs w:val="22"/>
              </w:rPr>
            </w:pPr>
            <w:r w:rsidRPr="00AE558F">
              <w:rPr>
                <w:sz w:val="22"/>
                <w:szCs w:val="22"/>
              </w:rPr>
              <w:t>Asset</w:t>
            </w:r>
          </w:p>
        </w:tc>
        <w:tc>
          <w:tcPr>
            <w:tcW w:w="4508" w:type="dxa"/>
          </w:tcPr>
          <w:p w:rsidR="0091353B" w:rsidRPr="00AE558F" w:rsidRDefault="0091353B" w:rsidP="00CF3EAB">
            <w:pPr>
              <w:pStyle w:val="BodyText"/>
              <w:rPr>
                <w:sz w:val="22"/>
                <w:szCs w:val="22"/>
              </w:rPr>
            </w:pPr>
            <w:r w:rsidRPr="00AE558F">
              <w:rPr>
                <w:sz w:val="22"/>
                <w:szCs w:val="22"/>
              </w:rPr>
              <w:t>The historic building, monument, structure or object</w:t>
            </w:r>
          </w:p>
        </w:tc>
      </w:tr>
      <w:tr w:rsidR="0091353B" w:rsidRPr="006A61C3" w:rsidTr="00AE558F">
        <w:tc>
          <w:tcPr>
            <w:tcW w:w="4508" w:type="dxa"/>
          </w:tcPr>
          <w:p w:rsidR="0091353B" w:rsidRPr="00AE558F" w:rsidRDefault="0091353B" w:rsidP="00CF3EAB">
            <w:pPr>
              <w:pStyle w:val="BodyText"/>
              <w:rPr>
                <w:sz w:val="22"/>
                <w:szCs w:val="22"/>
              </w:rPr>
            </w:pPr>
            <w:r w:rsidRPr="00AE558F">
              <w:rPr>
                <w:sz w:val="22"/>
                <w:szCs w:val="22"/>
              </w:rPr>
              <w:t>CDE</w:t>
            </w:r>
          </w:p>
        </w:tc>
        <w:tc>
          <w:tcPr>
            <w:tcW w:w="4508" w:type="dxa"/>
          </w:tcPr>
          <w:p w:rsidR="0091353B" w:rsidRPr="00AE558F" w:rsidRDefault="0091353B" w:rsidP="00CF3EAB">
            <w:pPr>
              <w:pStyle w:val="BodyText"/>
              <w:rPr>
                <w:sz w:val="22"/>
                <w:szCs w:val="22"/>
              </w:rPr>
            </w:pPr>
            <w:r w:rsidRPr="00AE558F">
              <w:rPr>
                <w:sz w:val="22"/>
                <w:szCs w:val="22"/>
              </w:rPr>
              <w:t>Common Data Environment, the framework used to support interdisciplinary collaboration through BIM that specifies a single source of information for the project, used to collect, manage and disseminate project information through strictly controlled processes</w:t>
            </w:r>
          </w:p>
        </w:tc>
      </w:tr>
      <w:tr w:rsidR="0091353B" w:rsidRPr="006A61C3" w:rsidTr="00AE558F">
        <w:tc>
          <w:tcPr>
            <w:tcW w:w="4508" w:type="dxa"/>
          </w:tcPr>
          <w:p w:rsidR="0091353B" w:rsidRPr="00AE558F" w:rsidRDefault="0091353B" w:rsidP="00CF3EAB">
            <w:pPr>
              <w:pStyle w:val="BodyText"/>
              <w:rPr>
                <w:sz w:val="22"/>
                <w:szCs w:val="22"/>
              </w:rPr>
            </w:pPr>
            <w:bookmarkStart w:id="24" w:name="_GoBack"/>
            <w:r w:rsidRPr="00AE558F">
              <w:rPr>
                <w:sz w:val="22"/>
                <w:szCs w:val="22"/>
              </w:rPr>
              <w:t>CDM</w:t>
            </w:r>
          </w:p>
        </w:tc>
        <w:tc>
          <w:tcPr>
            <w:tcW w:w="4508" w:type="dxa"/>
          </w:tcPr>
          <w:p w:rsidR="0091353B" w:rsidRPr="00AE558F" w:rsidRDefault="0091353B" w:rsidP="00CF3EAB">
            <w:pPr>
              <w:pStyle w:val="BodyText"/>
              <w:rPr>
                <w:sz w:val="22"/>
                <w:szCs w:val="22"/>
              </w:rPr>
            </w:pPr>
            <w:r w:rsidRPr="00AE558F">
              <w:rPr>
                <w:sz w:val="22"/>
                <w:szCs w:val="22"/>
              </w:rPr>
              <w:t>The Construction (Design &amp; Management) Regulations (CDM 2015) are the main set of regulations for managing the health, safety and welfare of construction projects</w:t>
            </w:r>
          </w:p>
        </w:tc>
      </w:tr>
      <w:bookmarkEnd w:id="24"/>
      <w:tr w:rsidR="0091353B" w:rsidRPr="006A61C3" w:rsidTr="00AE558F">
        <w:tc>
          <w:tcPr>
            <w:tcW w:w="4508" w:type="dxa"/>
          </w:tcPr>
          <w:p w:rsidR="0091353B" w:rsidRPr="00AE558F" w:rsidRDefault="0091353B" w:rsidP="00CF3EAB">
            <w:pPr>
              <w:pStyle w:val="BodyText"/>
              <w:rPr>
                <w:sz w:val="22"/>
                <w:szCs w:val="22"/>
              </w:rPr>
            </w:pPr>
            <w:r w:rsidRPr="00AE558F">
              <w:rPr>
                <w:sz w:val="22"/>
                <w:szCs w:val="22"/>
              </w:rPr>
              <w:t>EIR</w:t>
            </w:r>
          </w:p>
        </w:tc>
        <w:tc>
          <w:tcPr>
            <w:tcW w:w="4508" w:type="dxa"/>
          </w:tcPr>
          <w:p w:rsidR="0091353B" w:rsidRPr="00AE558F" w:rsidRDefault="0091353B" w:rsidP="00CF3EAB">
            <w:pPr>
              <w:pStyle w:val="BodyText"/>
              <w:rPr>
                <w:sz w:val="22"/>
                <w:szCs w:val="22"/>
              </w:rPr>
            </w:pPr>
            <w:r w:rsidRPr="00AE558F">
              <w:rPr>
                <w:sz w:val="22"/>
                <w:szCs w:val="22"/>
              </w:rPr>
              <w:t>Exchange Information Requirements, pre-tender document setting out the information requirements in relation to an appointment</w:t>
            </w:r>
          </w:p>
        </w:tc>
      </w:tr>
      <w:tr w:rsidR="0091353B" w:rsidRPr="006A61C3" w:rsidTr="00AE558F">
        <w:tc>
          <w:tcPr>
            <w:tcW w:w="4508" w:type="dxa"/>
          </w:tcPr>
          <w:p w:rsidR="0091353B" w:rsidRPr="00AE558F" w:rsidRDefault="0091353B" w:rsidP="00CF3EAB">
            <w:pPr>
              <w:pStyle w:val="BodyText"/>
              <w:rPr>
                <w:sz w:val="22"/>
                <w:szCs w:val="22"/>
              </w:rPr>
            </w:pPr>
            <w:r w:rsidRPr="00AE558F">
              <w:rPr>
                <w:sz w:val="22"/>
                <w:szCs w:val="22"/>
              </w:rPr>
              <w:t>HBIM</w:t>
            </w:r>
          </w:p>
        </w:tc>
        <w:tc>
          <w:tcPr>
            <w:tcW w:w="4508" w:type="dxa"/>
          </w:tcPr>
          <w:p w:rsidR="0091353B" w:rsidRPr="00AE558F" w:rsidRDefault="0091353B" w:rsidP="00CF3EAB">
            <w:pPr>
              <w:pStyle w:val="BodyText"/>
              <w:rPr>
                <w:sz w:val="22"/>
                <w:szCs w:val="22"/>
              </w:rPr>
            </w:pPr>
            <w:r w:rsidRPr="00AE558F">
              <w:rPr>
                <w:sz w:val="22"/>
                <w:szCs w:val="22"/>
              </w:rPr>
              <w:t>Historic Building Information Modelling</w:t>
            </w:r>
          </w:p>
        </w:tc>
      </w:tr>
      <w:tr w:rsidR="0091353B" w:rsidRPr="006A61C3" w:rsidTr="00AE558F">
        <w:tc>
          <w:tcPr>
            <w:tcW w:w="4508" w:type="dxa"/>
          </w:tcPr>
          <w:p w:rsidR="0091353B" w:rsidRPr="00AE558F" w:rsidRDefault="0091353B" w:rsidP="00CF3EAB">
            <w:pPr>
              <w:pStyle w:val="BodyText"/>
              <w:rPr>
                <w:sz w:val="22"/>
                <w:szCs w:val="22"/>
              </w:rPr>
            </w:pPr>
            <w:r w:rsidRPr="00AE558F">
              <w:rPr>
                <w:sz w:val="22"/>
                <w:szCs w:val="22"/>
              </w:rPr>
              <w:t>OIR</w:t>
            </w:r>
          </w:p>
        </w:tc>
        <w:tc>
          <w:tcPr>
            <w:tcW w:w="4508" w:type="dxa"/>
          </w:tcPr>
          <w:p w:rsidR="0091353B" w:rsidRPr="00AE558F" w:rsidRDefault="0091353B" w:rsidP="00CF3EAB">
            <w:pPr>
              <w:pStyle w:val="BodyText"/>
              <w:rPr>
                <w:sz w:val="22"/>
                <w:szCs w:val="22"/>
              </w:rPr>
            </w:pPr>
            <w:r w:rsidRPr="00AE558F">
              <w:rPr>
                <w:sz w:val="22"/>
                <w:szCs w:val="22"/>
              </w:rPr>
              <w:t>Organisational Information Requirements establish and categorise the information requirements to meet the needs of an organisations asset management system</w:t>
            </w:r>
          </w:p>
        </w:tc>
      </w:tr>
      <w:tr w:rsidR="0091353B" w:rsidRPr="00E1221D" w:rsidTr="00AE558F">
        <w:tc>
          <w:tcPr>
            <w:tcW w:w="4508" w:type="dxa"/>
          </w:tcPr>
          <w:p w:rsidR="0091353B" w:rsidRPr="00AE558F" w:rsidRDefault="0091353B" w:rsidP="00CF3EAB">
            <w:pPr>
              <w:pStyle w:val="BodyText"/>
              <w:rPr>
                <w:color w:val="000000" w:themeColor="text1"/>
                <w:sz w:val="22"/>
                <w:szCs w:val="22"/>
              </w:rPr>
            </w:pPr>
            <w:r w:rsidRPr="00AE558F">
              <w:rPr>
                <w:color w:val="000000" w:themeColor="text1"/>
                <w:sz w:val="22"/>
                <w:szCs w:val="22"/>
              </w:rPr>
              <w:t>Organisation</w:t>
            </w:r>
          </w:p>
        </w:tc>
        <w:tc>
          <w:tcPr>
            <w:tcW w:w="4508" w:type="dxa"/>
          </w:tcPr>
          <w:p w:rsidR="0091353B" w:rsidRPr="00AE558F" w:rsidRDefault="0091353B" w:rsidP="00CF3EAB">
            <w:pPr>
              <w:pStyle w:val="BodyText"/>
              <w:rPr>
                <w:color w:val="000000" w:themeColor="text1"/>
                <w:sz w:val="22"/>
                <w:szCs w:val="22"/>
              </w:rPr>
            </w:pPr>
            <w:r w:rsidRPr="00AE558F">
              <w:rPr>
                <w:color w:val="000000" w:themeColor="text1"/>
                <w:sz w:val="22"/>
                <w:szCs w:val="22"/>
              </w:rPr>
              <w:t>An organised group of people with a particular purpose, such as a business, government department or charity e.g. a heritage trust</w:t>
            </w:r>
          </w:p>
        </w:tc>
      </w:tr>
    </w:tbl>
    <w:p w:rsidR="0091353B" w:rsidRPr="003E0D5D" w:rsidRDefault="0091353B">
      <w:pPr>
        <w:rPr>
          <w:rFonts w:ascii="Source Sans Pro Light" w:hAnsi="Source Sans Pro Light"/>
        </w:rPr>
      </w:pPr>
    </w:p>
    <w:p w:rsidR="0091353B" w:rsidRPr="003E0D5D" w:rsidRDefault="0091353B" w:rsidP="0010588C">
      <w:pPr>
        <w:rPr>
          <w:rFonts w:ascii="Source Sans Pro Light" w:hAnsi="Source Sans Pro Light"/>
          <w:b/>
        </w:rPr>
      </w:pPr>
    </w:p>
    <w:p w:rsidR="00472222" w:rsidRDefault="00AE558F"/>
    <w:sectPr w:rsidR="00472222" w:rsidSect="00AE558F">
      <w:headerReference w:type="default" r:id="rId16"/>
      <w:footerReference w:type="defaul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58F" w:rsidRDefault="00AE558F" w:rsidP="00AE558F">
      <w:pPr>
        <w:spacing w:after="0" w:line="240" w:lineRule="auto"/>
      </w:pPr>
      <w:r>
        <w:separator/>
      </w:r>
    </w:p>
  </w:endnote>
  <w:endnote w:type="continuationSeparator" w:id="0">
    <w:p w:rsidR="00AE558F" w:rsidRDefault="00AE558F" w:rsidP="00AE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ource Sans Pro Light">
    <w:panose1 w:val="020B04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A0002AEF" w:usb1="4000207B" w:usb2="00000000" w:usb3="00000000" w:csb0="000001FF" w:csb1="00000000"/>
  </w:font>
  <w:font w:name="Source Sans Pro">
    <w:panose1 w:val="020B05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93156"/>
      <w:docPartObj>
        <w:docPartGallery w:val="Page Numbers (Bottom of Page)"/>
        <w:docPartUnique/>
      </w:docPartObj>
    </w:sdtPr>
    <w:sdtContent>
      <w:p w:rsidR="00AE558F" w:rsidRDefault="00AE558F">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9525" r="0" b="2540"/>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558F" w:rsidRDefault="00AE558F">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Pr="00AE558F">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E7oQIAAEEFAAAOAAAAZHJzL2Uyb0RvYy54bWysVF1v2yAUfZ+0/4B4T/1RJ42tOFWaNFOl&#10;bqvU7gcQwDEbBg9InG7af98FO1myvUzT/IC5cLncc+65zG4PjUR7bqzQqsTJVYwRV1QzobYl/vSy&#10;Hk0xso4oRqRWvMSv3OLb+ds3s64teKprLRk3CIIoW3RtiWvn2iKKLK15Q+yVbrmCzUqbhjgwzTZi&#10;hnQQvZFRGseTqNOGtUZTbi2srvpNPA/xq4pT97GqLHdIlhhyc2E0Ydz4MZrPSLE1pK0FHdIg/5BF&#10;Q4SCS0+hVsQRtDPij1CNoEZbXbkrqptIV5WgPGAANEn8G5rnmrQ8YAFybHuiyf6/sPTD/skgwUp8&#10;jZEiDZTowWpLueQWvRhB1FZydO156lpbgPtz+2Q8Uts+avrFIqWXNXjxhTG6qzlhkF3i/aOLA96w&#10;cBRtuveawTVk53Sg7FCZxgcEMtAhVOb1VBl+cIjCYpqk43wKBaSwl8bjbDoJtYtIcTzeGuvecd0g&#10;PymxG3IPV5D9o3WhPGwASdhnjKpGQrH3RKIk9l/ImhSDN8Q+xgx4tRRsLaQMhtlultIgOFviVXq/&#10;WPeQgZZzN6m8s9L+mGeEFP0KwBoS8gCDTr7nSZrFd2k+Wk+mN6NsnY1H+U08HcVJfpdP4izPVusf&#10;Hk2SFbVgjKtHofhRs0n2d5oYuqdXW1At6kqcj9NxIOoie3sOMhB0ZOjCrREOWliKpsTTE42k8FK4&#10;Vyw0mCNC9vPoMv3ACXBw/AdWgnC8VnrNucPmMMhvo9krSMhoKDCIAd4dmNTafMOogx4usf26I4Zj&#10;JB8UyDBPssw3fTCy8U0Khjnf2ZzvEEUhFCgHo366dP1DsWuN2NZwUxI4UnoB0q2EO2q8z2oQPPRp&#10;ADO8Kf4hOLeD16+Xb/4TAAD//wMAUEsDBBQABgAIAAAAIQBZJNEH3AAAAAUBAAAPAAAAZHJzL2Rv&#10;d25yZXYueG1sTI9LT8MwEITvSPwHa5G4UYcGVSXEqRDiIVHlQHmc3XiJo9rryHbb8O9ZuMBltatZ&#10;zXxTrybvxAFjGgIpuJwVIJC6YAbqFby9PlwsQaSsyWgXCBV8YYJVc3pS68qEI73gYZN7wSaUKq3A&#10;5jxWUqbOotdpFkYk1j5D9DrzGXtpoj6yuXdyXhQL6fVAnGD1iHcWu91m7zlkWt4P0bW79/W4fm6v&#10;28cnO34odX423d6AyDjlv2f4wWd0aJhpG/ZkknAKuEj+nayV5RXX2PIyLxcgm1r+p2++AQAA//8D&#10;AFBLAQItABQABgAIAAAAIQC2gziS/gAAAOEBAAATAAAAAAAAAAAAAAAAAAAAAABbQ29udGVudF9U&#10;eXBlc10ueG1sUEsBAi0AFAAGAAgAAAAhADj9If/WAAAAlAEAAAsAAAAAAAAAAAAAAAAALwEAAF9y&#10;ZWxzLy5yZWxzUEsBAi0AFAAGAAgAAAAhAIQhcTuhAgAAQQUAAA4AAAAAAAAAAAAAAAAALgIAAGRy&#10;cy9lMm9Eb2MueG1sUEsBAi0AFAAGAAgAAAAhAFkk0QfcAAAABQEAAA8AAAAAAAAAAAAAAAAA+wQA&#10;AGRycy9kb3ducmV2LnhtbFBLBQYAAAAABAAEAPMAAAAEBgAAAAA=&#10;" adj="21600" fillcolor="#d2eaf1" stroked="f">
                  <v:textbox>
                    <w:txbxContent>
                      <w:p w:rsidR="00AE558F" w:rsidRDefault="00AE558F">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Pr="00AE558F">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58F" w:rsidRDefault="00AE558F" w:rsidP="00AE558F">
      <w:pPr>
        <w:spacing w:after="0" w:line="240" w:lineRule="auto"/>
      </w:pPr>
      <w:r>
        <w:separator/>
      </w:r>
    </w:p>
  </w:footnote>
  <w:footnote w:type="continuationSeparator" w:id="0">
    <w:p w:rsidR="00AE558F" w:rsidRDefault="00AE558F" w:rsidP="00AE5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58F" w:rsidRPr="008954B0" w:rsidRDefault="00AE558F" w:rsidP="00AE558F">
    <w:pPr>
      <w:pStyle w:val="Header"/>
      <w:rPr>
        <w:rFonts w:ascii="Source Sans Pro" w:hAnsi="Source Sans Pro"/>
        <w:sz w:val="20"/>
        <w:szCs w:val="20"/>
      </w:rPr>
    </w:pPr>
    <w:r w:rsidRPr="008954B0">
      <w:rPr>
        <w:rFonts w:ascii="Source Sans Pro" w:hAnsi="Source Sans Pro"/>
        <w:b/>
        <w:sz w:val="20"/>
        <w:szCs w:val="20"/>
      </w:rPr>
      <w:t>BIM for Heritage Technical Guidance – HBIM Information Requirements Template Suite (HIRs)</w:t>
    </w:r>
  </w:p>
  <w:p w:rsidR="00AE558F" w:rsidRDefault="00AE55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03178"/>
    <w:multiLevelType w:val="hybridMultilevel"/>
    <w:tmpl w:val="1A6C1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0269F7"/>
    <w:multiLevelType w:val="hybridMultilevel"/>
    <w:tmpl w:val="E426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D20A01"/>
    <w:multiLevelType w:val="hybridMultilevel"/>
    <w:tmpl w:val="D9F0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B78DA"/>
    <w:multiLevelType w:val="multilevel"/>
    <w:tmpl w:val="236AF4D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3B"/>
    <w:rsid w:val="00061F88"/>
    <w:rsid w:val="0091353B"/>
    <w:rsid w:val="00AE558F"/>
    <w:rsid w:val="00CA635F"/>
    <w:rsid w:val="00E8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14BDFA"/>
  <w15:chartTrackingRefBased/>
  <w15:docId w15:val="{22F3717C-4D81-4E89-8A32-D2EB1D3B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7FF4"/>
    <w:pPr>
      <w:keepNext/>
      <w:keepLines/>
      <w:numPr>
        <w:numId w:val="4"/>
      </w:numPr>
      <w:tabs>
        <w:tab w:val="clear" w:pos="720"/>
        <w:tab w:val="num" w:pos="567"/>
      </w:tabs>
      <w:spacing w:before="240" w:after="0"/>
      <w:outlineLvl w:val="0"/>
    </w:pPr>
    <w:rPr>
      <w:rFonts w:ascii="Source Sans Pro Light" w:eastAsia="Source Sans Pro Light" w:hAnsi="Source Sans Pro Light" w:cs="Source Sans Pro Light"/>
      <w:sz w:val="32"/>
      <w:szCs w:val="32"/>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FF4"/>
    <w:rPr>
      <w:rFonts w:ascii="Source Sans Pro Light" w:eastAsia="Source Sans Pro Light" w:hAnsi="Source Sans Pro Light" w:cs="Source Sans Pro Light"/>
      <w:sz w:val="32"/>
      <w:szCs w:val="32"/>
      <w:lang w:eastAsia="en-GB" w:bidi="en-GB"/>
    </w:rPr>
  </w:style>
  <w:style w:type="paragraph" w:styleId="BodyText">
    <w:name w:val="Body Text"/>
    <w:basedOn w:val="Normal"/>
    <w:link w:val="BodyTextChar"/>
    <w:uiPriority w:val="99"/>
    <w:qFormat/>
    <w:rsid w:val="0091353B"/>
    <w:pPr>
      <w:widowControl w:val="0"/>
      <w:autoSpaceDE w:val="0"/>
      <w:autoSpaceDN w:val="0"/>
      <w:spacing w:after="0" w:line="240" w:lineRule="auto"/>
    </w:pPr>
    <w:rPr>
      <w:rFonts w:ascii="Source Sans Pro Light" w:eastAsia="Source Sans Pro Light" w:hAnsi="Source Sans Pro Light" w:cs="Source Sans Pro Light"/>
      <w:sz w:val="36"/>
      <w:szCs w:val="36"/>
      <w:lang w:eastAsia="en-GB" w:bidi="en-GB"/>
    </w:rPr>
  </w:style>
  <w:style w:type="character" w:customStyle="1" w:styleId="BodyTextChar">
    <w:name w:val="Body Text Char"/>
    <w:basedOn w:val="DefaultParagraphFont"/>
    <w:link w:val="BodyText"/>
    <w:uiPriority w:val="99"/>
    <w:rsid w:val="0091353B"/>
    <w:rPr>
      <w:rFonts w:ascii="Source Sans Pro Light" w:eastAsia="Source Sans Pro Light" w:hAnsi="Source Sans Pro Light" w:cs="Source Sans Pro Light"/>
      <w:sz w:val="36"/>
      <w:szCs w:val="36"/>
      <w:lang w:eastAsia="en-GB" w:bidi="en-GB"/>
    </w:rPr>
  </w:style>
  <w:style w:type="character" w:styleId="PlaceholderText">
    <w:name w:val="Placeholder Text"/>
    <w:basedOn w:val="DefaultParagraphFont"/>
    <w:uiPriority w:val="99"/>
    <w:semiHidden/>
    <w:rsid w:val="0091353B"/>
    <w:rPr>
      <w:color w:val="808080"/>
    </w:rPr>
  </w:style>
  <w:style w:type="table" w:styleId="TableGrid">
    <w:name w:val="Table Grid"/>
    <w:basedOn w:val="TableNormal"/>
    <w:uiPriority w:val="39"/>
    <w:rsid w:val="00913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353B"/>
    <w:pPr>
      <w:ind w:left="720"/>
      <w:contextualSpacing/>
    </w:pPr>
  </w:style>
  <w:style w:type="paragraph" w:styleId="Title">
    <w:name w:val="Title"/>
    <w:basedOn w:val="Normal"/>
    <w:next w:val="Normal"/>
    <w:link w:val="TitleChar"/>
    <w:uiPriority w:val="10"/>
    <w:qFormat/>
    <w:rsid w:val="0091353B"/>
    <w:pPr>
      <w:spacing w:after="240" w:line="240" w:lineRule="auto"/>
      <w:contextualSpacing/>
      <w:outlineLvl w:val="0"/>
    </w:pPr>
    <w:rPr>
      <w:rFonts w:eastAsiaTheme="majorEastAsia" w:cstheme="minorHAnsi"/>
      <w:b/>
      <w:spacing w:val="-10"/>
      <w:kern w:val="28"/>
      <w:sz w:val="40"/>
      <w:szCs w:val="40"/>
    </w:rPr>
  </w:style>
  <w:style w:type="character" w:customStyle="1" w:styleId="TitleChar">
    <w:name w:val="Title Char"/>
    <w:basedOn w:val="DefaultParagraphFont"/>
    <w:link w:val="Title"/>
    <w:uiPriority w:val="10"/>
    <w:rsid w:val="0091353B"/>
    <w:rPr>
      <w:rFonts w:eastAsiaTheme="majorEastAsia" w:cstheme="minorHAnsi"/>
      <w:b/>
      <w:spacing w:val="-10"/>
      <w:kern w:val="28"/>
      <w:sz w:val="40"/>
      <w:szCs w:val="40"/>
    </w:rPr>
  </w:style>
  <w:style w:type="paragraph" w:styleId="Subtitle">
    <w:name w:val="Subtitle"/>
    <w:basedOn w:val="Normal"/>
    <w:next w:val="Normal"/>
    <w:link w:val="SubtitleChar"/>
    <w:uiPriority w:val="11"/>
    <w:qFormat/>
    <w:rsid w:val="0091353B"/>
    <w:pPr>
      <w:numPr>
        <w:ilvl w:val="1"/>
      </w:numPr>
      <w:outlineLvl w:val="1"/>
    </w:pPr>
    <w:rPr>
      <w:rFonts w:eastAsiaTheme="minorEastAsia"/>
      <w:b/>
      <w:spacing w:val="15"/>
      <w:sz w:val="32"/>
      <w:szCs w:val="32"/>
    </w:rPr>
  </w:style>
  <w:style w:type="character" w:customStyle="1" w:styleId="SubtitleChar">
    <w:name w:val="Subtitle Char"/>
    <w:basedOn w:val="DefaultParagraphFont"/>
    <w:link w:val="Subtitle"/>
    <w:uiPriority w:val="11"/>
    <w:rsid w:val="0091353B"/>
    <w:rPr>
      <w:rFonts w:eastAsiaTheme="minorEastAsia"/>
      <w:b/>
      <w:spacing w:val="15"/>
      <w:sz w:val="32"/>
      <w:szCs w:val="32"/>
    </w:rPr>
  </w:style>
  <w:style w:type="paragraph" w:styleId="TOCHeading">
    <w:name w:val="TOC Heading"/>
    <w:basedOn w:val="Heading1"/>
    <w:next w:val="Normal"/>
    <w:uiPriority w:val="39"/>
    <w:unhideWhenUsed/>
    <w:qFormat/>
    <w:rsid w:val="0091353B"/>
    <w:pPr>
      <w:ind w:left="0"/>
      <w:outlineLvl w:val="9"/>
    </w:pPr>
    <w:rPr>
      <w:rFonts w:asciiTheme="majorHAnsi" w:eastAsiaTheme="majorEastAsia" w:hAnsiTheme="majorHAnsi" w:cstheme="majorBidi"/>
      <w:color w:val="2E74B5" w:themeColor="accent1" w:themeShade="BF"/>
      <w:lang w:val="en-US" w:eastAsia="en-US" w:bidi="ar-SA"/>
    </w:rPr>
  </w:style>
  <w:style w:type="paragraph" w:styleId="TOC1">
    <w:name w:val="toc 1"/>
    <w:basedOn w:val="Normal"/>
    <w:next w:val="Normal"/>
    <w:autoRedefine/>
    <w:uiPriority w:val="39"/>
    <w:unhideWhenUsed/>
    <w:rsid w:val="0091353B"/>
    <w:pPr>
      <w:spacing w:after="100"/>
    </w:pPr>
  </w:style>
  <w:style w:type="character" w:styleId="Hyperlink">
    <w:name w:val="Hyperlink"/>
    <w:basedOn w:val="DefaultParagraphFont"/>
    <w:uiPriority w:val="99"/>
    <w:unhideWhenUsed/>
    <w:rsid w:val="0091353B"/>
    <w:rPr>
      <w:color w:val="0563C1" w:themeColor="hyperlink"/>
      <w:u w:val="single"/>
    </w:rPr>
  </w:style>
  <w:style w:type="paragraph" w:styleId="Header">
    <w:name w:val="header"/>
    <w:basedOn w:val="Normal"/>
    <w:link w:val="HeaderChar"/>
    <w:uiPriority w:val="99"/>
    <w:unhideWhenUsed/>
    <w:rsid w:val="00AE5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58F"/>
  </w:style>
  <w:style w:type="paragraph" w:styleId="Footer">
    <w:name w:val="footer"/>
    <w:basedOn w:val="Normal"/>
    <w:link w:val="FooterChar"/>
    <w:uiPriority w:val="99"/>
    <w:unhideWhenUsed/>
    <w:rsid w:val="00AE5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CC21D924154B029FF6B35C7B007545"/>
        <w:category>
          <w:name w:val="General"/>
          <w:gallery w:val="placeholder"/>
        </w:category>
        <w:types>
          <w:type w:val="bbPlcHdr"/>
        </w:types>
        <w:behaviors>
          <w:behavior w:val="content"/>
        </w:behaviors>
        <w:guid w:val="{DA24198F-B380-4F59-8701-25AE15AF1C8C}"/>
      </w:docPartPr>
      <w:docPartBody>
        <w:p w:rsidR="00000000" w:rsidRDefault="0000298D" w:rsidP="0000298D">
          <w:pPr>
            <w:pStyle w:val="75CC21D924154B029FF6B35C7B007545"/>
          </w:pPr>
          <w:r w:rsidRPr="00DC06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ource Sans Pro Light">
    <w:panose1 w:val="020B04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A0002AEF" w:usb1="4000207B" w:usb2="00000000" w:usb3="00000000" w:csb0="000001FF" w:csb1="00000000"/>
  </w:font>
  <w:font w:name="Source Sans Pro">
    <w:panose1 w:val="020B0503030403020204"/>
    <w:charset w:val="00"/>
    <w:family w:val="swiss"/>
    <w:notTrueType/>
    <w:pitch w:val="variable"/>
    <w:sig w:usb0="20000007" w:usb1="00000001"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98D"/>
    <w:rsid w:val="00002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98D"/>
    <w:rPr>
      <w:color w:val="808080"/>
    </w:rPr>
  </w:style>
  <w:style w:type="paragraph" w:customStyle="1" w:styleId="75CC21D924154B029FF6B35C7B007545">
    <w:name w:val="75CC21D924154B029FF6B35C7B007545"/>
    <w:rsid w:val="00002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E9774-4B0C-42D8-9D6A-13460910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Historic England</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Vallender, John</dc:creator>
  <cp:keywords/>
  <dc:description/>
  <cp:lastModifiedBy>Vallender, John</cp:lastModifiedBy>
  <cp:revision>3</cp:revision>
  <dcterms:created xsi:type="dcterms:W3CDTF">2019-11-07T13:38:00Z</dcterms:created>
  <dcterms:modified xsi:type="dcterms:W3CDTF">2019-11-07T14:30:00Z</dcterms:modified>
</cp:coreProperties>
</file>